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</w:p>
    <w:p>
      <w:pPr>
        <w:widowControl/>
        <w:jc w:val="left"/>
      </w:pPr>
    </w:p>
    <w:p>
      <w:pPr>
        <w:widowControl/>
        <w:jc w:val="center"/>
      </w:pPr>
    </w:p>
    <w:p>
      <w:pPr>
        <w:pStyle w:val="3"/>
        <w:bidi w:val="0"/>
        <w:jc w:val="center"/>
        <w:outlineLvl w:val="9"/>
        <w:rPr>
          <w:rFonts w:hint="eastAsia"/>
          <w:lang w:val="en-US" w:eastAsia="zh-CN"/>
        </w:rPr>
      </w:pPr>
    </w:p>
    <w:tbl>
      <w:tblPr>
        <w:tblStyle w:val="10"/>
        <w:tblpPr w:leftFromText="187" w:rightFromText="187" w:vertAnchor="page" w:horzAnchor="page" w:tblpX="2614" w:tblpY="3818"/>
        <w:tblW w:w="4000" w:type="pct"/>
        <w:tblInd w:w="0" w:type="dxa"/>
        <w:tblBorders>
          <w:top w:val="none" w:color="auto" w:sz="0" w:space="0"/>
          <w:left w:val="single" w:color="5B9BD5" w:themeColor="accent1" w:sz="12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44" w:type="dxa"/>
          <w:bottom w:w="0" w:type="dxa"/>
          <w:right w:w="115" w:type="dxa"/>
        </w:tblCellMar>
      </w:tblPr>
      <w:tblGrid>
        <w:gridCol w:w="7442"/>
      </w:tblGrid>
      <w:tr>
        <w:tblPrEx>
          <w:tblBorders>
            <w:top w:val="none" w:color="auto" w:sz="0" w:space="0"/>
            <w:left w:val="single" w:color="5B9BD5" w:themeColor="accent1" w:sz="12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4" w:type="dxa"/>
            <w:bottom w:w="0" w:type="dxa"/>
            <w:right w:w="115" w:type="dxa"/>
          </w:tblCellMar>
        </w:tblPrEx>
        <w:sdt>
          <w:sdtPr>
            <w:rPr>
              <w:color w:val="2E75B6" w:themeColor="accent1" w:themeShade="BF"/>
              <w:sz w:val="24"/>
              <w:szCs w:val="24"/>
            </w:rPr>
            <w:alias w:val="公司"/>
            <w:id w:val="13406915"/>
            <w:placeholder>
              <w:docPart w:val="{c95ccf0c-2eef-4c5f-bcaa-597126671605}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>
            <w:rPr>
              <w:color w:val="2E75B6" w:themeColor="accent1" w:themeShade="BF"/>
              <w:sz w:val="24"/>
              <w:szCs w:val="24"/>
            </w:rPr>
          </w:sdtEndPr>
          <w:sdtContent>
            <w:tc>
              <w:tcPr>
                <w:tcW w:w="6829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>
                <w:pPr>
                  <w:pStyle w:val="14"/>
                  <w:rPr>
                    <w:color w:val="2E75B6" w:themeColor="accent1" w:themeShade="BF"/>
                    <w:sz w:val="24"/>
                  </w:rPr>
                </w:pPr>
                <w:r>
                  <w:rPr>
                    <w:rFonts w:hint="eastAsia" w:cstheme="minorBidi"/>
                    <w:b/>
                    <w:kern w:val="2"/>
                    <w:sz w:val="24"/>
                    <w:szCs w:val="18"/>
                    <w:lang w:val="en-US" w:eastAsia="zh-CN" w:bidi="ar-SA"/>
                  </w:rPr>
                  <w:t>苏州中德睿博智能科技有限公司</w:t>
                </w:r>
              </w:p>
            </w:tc>
          </w:sdtContent>
        </w:sdt>
      </w:tr>
      <w:tr>
        <w:tblPrEx>
          <w:tblBorders>
            <w:top w:val="none" w:color="auto" w:sz="0" w:space="0"/>
            <w:left w:val="single" w:color="5B9BD5" w:themeColor="accent1" w:sz="12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4" w:type="dxa"/>
            <w:bottom w:w="0" w:type="dxa"/>
            <w:right w:w="115" w:type="dxa"/>
          </w:tblCellMar>
        </w:tblPrEx>
        <w:tc>
          <w:tcPr>
            <w:tcW w:w="6829" w:type="dxa"/>
          </w:tcPr>
          <w:p>
            <w:pPr>
              <w:pStyle w:val="14"/>
              <w:spacing w:line="216" w:lineRule="auto"/>
              <w:rPr>
                <w:rFonts w:hint="default" w:ascii="微软雅黑" w:hAnsi="微软雅黑" w:eastAsia="微软雅黑" w:cstheme="majorBidi"/>
                <w:color w:val="5B9BD5" w:themeColor="accent1"/>
                <w:sz w:val="96"/>
                <w:szCs w:val="96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ajorBidi"/>
                <w:color w:val="5B9BD5" w:themeColor="accent1"/>
                <w:sz w:val="52"/>
                <w:szCs w:val="5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组合导航及外同步模块使用配置说明</w:t>
            </w:r>
          </w:p>
        </w:tc>
      </w:tr>
      <w:tr>
        <w:tblPrEx>
          <w:tblBorders>
            <w:top w:val="none" w:color="auto" w:sz="0" w:space="0"/>
            <w:left w:val="single" w:color="5B9BD5" w:themeColor="accent1" w:sz="12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4" w:type="dxa"/>
            <w:bottom w:w="0" w:type="dxa"/>
            <w:right w:w="115" w:type="dxa"/>
          </w:tblCellMar>
        </w:tblPrEx>
        <w:tc>
          <w:tcPr>
            <w:tcW w:w="6829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>
            <w:pPr>
              <w:pStyle w:val="14"/>
              <w:rPr>
                <w:rFonts w:hint="default" w:eastAsiaTheme="minorEastAsia"/>
                <w:color w:val="2E75B6" w:themeColor="accent1" w:themeShade="BF"/>
                <w:sz w:val="24"/>
                <w:lang w:val="en-US" w:eastAsia="zh-CN"/>
              </w:rPr>
            </w:pPr>
            <w:r>
              <w:rPr>
                <w:rFonts w:hint="default"/>
                <w:lang w:eastAsia="zh-CN"/>
              </w:rPr>
              <w:t>RS-INTS1</w:t>
            </w:r>
            <w:r>
              <w:rPr>
                <w:rFonts w:hint="eastAsia"/>
                <w:color w:val="2E75B6" w:themeColor="accent1" w:themeShade="BF"/>
                <w:sz w:val="24"/>
                <w:lang w:val="en-US" w:eastAsia="zh-CN"/>
              </w:rPr>
              <w:t>组合导航及外同步模块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</w:pPr>
    </w:p>
    <w:p>
      <w:pPr>
        <w:bidi w:val="0"/>
        <w:jc w:val="center"/>
      </w:pPr>
    </w:p>
    <w:p>
      <w:pPr>
        <w:bidi w:val="0"/>
        <w:jc w:val="center"/>
      </w:pPr>
    </w:p>
    <w:p>
      <w:pPr>
        <w:bidi w:val="0"/>
        <w:jc w:val="center"/>
      </w:pPr>
    </w:p>
    <w:p>
      <w:pPr>
        <w:bidi w:val="0"/>
        <w:jc w:val="center"/>
      </w:pPr>
    </w:p>
    <w:p>
      <w:pPr>
        <w:bidi w:val="0"/>
        <w:jc w:val="center"/>
        <w:rPr>
          <w:rFonts w:hint="default"/>
          <w:lang w:eastAsia="zh-CN"/>
        </w:rPr>
      </w:pPr>
      <w:r>
        <w:rPr>
          <w:rFonts w:hint="default"/>
          <w:lang w:eastAsia="zh-CN"/>
        </w:rPr>
        <w:drawing>
          <wp:inline distT="0" distB="0" distL="114300" distR="114300">
            <wp:extent cx="3962400" cy="2493645"/>
            <wp:effectExtent l="0" t="0" r="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sdt>
      <w:sdtPr>
        <w:rPr>
          <w:rFonts w:ascii="宋体" w:hAnsi="宋体" w:eastAsia="宋体" w:cstheme="minorBidi"/>
          <w:kern w:val="2"/>
          <w:sz w:val="40"/>
          <w:szCs w:val="40"/>
          <w:lang w:val="en-US" w:eastAsia="zh-CN" w:bidi="ar-SA"/>
        </w:rPr>
        <w:id w:val="147460026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40"/>
              <w:szCs w:val="40"/>
            </w:rPr>
          </w:pPr>
          <w:r>
            <w:rPr>
              <w:rFonts w:ascii="宋体" w:hAnsi="宋体" w:eastAsia="宋体"/>
              <w:sz w:val="40"/>
              <w:szCs w:val="40"/>
            </w:rPr>
            <w:t>目录</w:t>
          </w:r>
        </w:p>
        <w:p>
          <w:pPr>
            <w:pStyle w:val="8"/>
            <w:bidi w:val="0"/>
            <w:rPr>
              <w:rFonts w:hint="eastAsia" w:ascii="宋体" w:hAnsi="宋体" w:eastAsia="宋体" w:cs="宋体"/>
              <w:sz w:val="40"/>
              <w:szCs w:val="40"/>
            </w:rPr>
          </w:pP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instrText xml:space="preserve">TOC \o "1-3" \h \u </w:instrText>
          </w: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instrText xml:space="preserve"> HYPERLINK \l _Toc17793 </w:instrText>
          </w: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t>1.串口发送协议说明</w:t>
          </w:r>
          <w:r>
            <w:rPr>
              <w:rFonts w:hint="eastAsia" w:ascii="宋体" w:hAnsi="宋体" w:eastAsia="宋体" w:cs="宋体"/>
              <w:sz w:val="40"/>
              <w:szCs w:val="40"/>
            </w:rPr>
            <w:tab/>
          </w:r>
          <w:r>
            <w:rPr>
              <w:rFonts w:hint="eastAsia" w:ascii="宋体" w:hAnsi="宋体" w:eastAsia="宋体" w:cs="宋体"/>
              <w:sz w:val="40"/>
              <w:szCs w:val="40"/>
            </w:rPr>
            <w:fldChar w:fldCharType="begin"/>
          </w:r>
          <w:r>
            <w:rPr>
              <w:rFonts w:hint="eastAsia" w:ascii="宋体" w:hAnsi="宋体" w:eastAsia="宋体" w:cs="宋体"/>
              <w:sz w:val="40"/>
              <w:szCs w:val="40"/>
            </w:rPr>
            <w:instrText xml:space="preserve"> PAGEREF _Toc17793 \h </w:instrText>
          </w:r>
          <w:r>
            <w:rPr>
              <w:rFonts w:hint="eastAsia" w:ascii="宋体" w:hAnsi="宋体" w:eastAsia="宋体" w:cs="宋体"/>
              <w:sz w:val="40"/>
              <w:szCs w:val="40"/>
            </w:rPr>
            <w:fldChar w:fldCharType="separate"/>
          </w:r>
          <w:r>
            <w:rPr>
              <w:rFonts w:hint="eastAsia" w:ascii="宋体" w:hAnsi="宋体" w:eastAsia="宋体" w:cs="宋体"/>
              <w:sz w:val="40"/>
              <w:szCs w:val="40"/>
            </w:rPr>
            <w:t>3</w:t>
          </w:r>
          <w:r>
            <w:rPr>
              <w:rFonts w:hint="eastAsia" w:ascii="宋体" w:hAnsi="宋体" w:eastAsia="宋体" w:cs="宋体"/>
              <w:sz w:val="40"/>
              <w:szCs w:val="40"/>
            </w:rPr>
            <w:fldChar w:fldCharType="end"/>
          </w: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fldChar w:fldCharType="end"/>
          </w:r>
        </w:p>
        <w:p>
          <w:pPr>
            <w:pStyle w:val="8"/>
            <w:bidi w:val="0"/>
            <w:rPr>
              <w:rFonts w:hint="eastAsia" w:ascii="宋体" w:hAnsi="宋体" w:eastAsia="宋体" w:cs="宋体"/>
              <w:sz w:val="40"/>
              <w:szCs w:val="40"/>
            </w:rPr>
          </w:pP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instrText xml:space="preserve"> HYPERLINK \l _Toc1732 </w:instrText>
          </w: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t>2.PWM信号同步参数设置</w:t>
          </w:r>
          <w:r>
            <w:rPr>
              <w:rFonts w:hint="eastAsia" w:ascii="宋体" w:hAnsi="宋体" w:eastAsia="宋体" w:cs="宋体"/>
              <w:sz w:val="40"/>
              <w:szCs w:val="40"/>
            </w:rPr>
            <w:tab/>
          </w:r>
          <w:r>
            <w:rPr>
              <w:rFonts w:hint="eastAsia" w:ascii="宋体" w:hAnsi="宋体" w:eastAsia="宋体" w:cs="宋体"/>
              <w:sz w:val="40"/>
              <w:szCs w:val="40"/>
            </w:rPr>
            <w:fldChar w:fldCharType="begin"/>
          </w:r>
          <w:r>
            <w:rPr>
              <w:rFonts w:hint="eastAsia" w:ascii="宋体" w:hAnsi="宋体" w:eastAsia="宋体" w:cs="宋体"/>
              <w:sz w:val="40"/>
              <w:szCs w:val="40"/>
            </w:rPr>
            <w:instrText xml:space="preserve"> PAGEREF _Toc1732 \h </w:instrText>
          </w:r>
          <w:r>
            <w:rPr>
              <w:rFonts w:hint="eastAsia" w:ascii="宋体" w:hAnsi="宋体" w:eastAsia="宋体" w:cs="宋体"/>
              <w:sz w:val="40"/>
              <w:szCs w:val="40"/>
            </w:rPr>
            <w:fldChar w:fldCharType="separate"/>
          </w:r>
          <w:r>
            <w:rPr>
              <w:rFonts w:hint="eastAsia" w:ascii="宋体" w:hAnsi="宋体" w:eastAsia="宋体" w:cs="宋体"/>
              <w:sz w:val="40"/>
              <w:szCs w:val="40"/>
            </w:rPr>
            <w:t>4</w:t>
          </w:r>
          <w:r>
            <w:rPr>
              <w:rFonts w:hint="eastAsia" w:ascii="宋体" w:hAnsi="宋体" w:eastAsia="宋体" w:cs="宋体"/>
              <w:sz w:val="40"/>
              <w:szCs w:val="40"/>
            </w:rPr>
            <w:fldChar w:fldCharType="end"/>
          </w: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fldChar w:fldCharType="end"/>
          </w:r>
        </w:p>
        <w:p>
          <w:pPr>
            <w:pStyle w:val="8"/>
            <w:bidi w:val="0"/>
            <w:rPr>
              <w:rFonts w:hint="eastAsia" w:ascii="宋体" w:hAnsi="宋体" w:eastAsia="宋体" w:cs="宋体"/>
              <w:sz w:val="40"/>
              <w:szCs w:val="40"/>
            </w:rPr>
          </w:pP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instrText xml:space="preserve"> HYPERLINK \l _Toc8647 </w:instrText>
          </w: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t>2.1 ) 设置输出频率</w:t>
          </w:r>
          <w:r>
            <w:rPr>
              <w:rFonts w:hint="eastAsia" w:ascii="宋体" w:hAnsi="宋体" w:eastAsia="宋体" w:cs="宋体"/>
              <w:sz w:val="40"/>
              <w:szCs w:val="40"/>
            </w:rPr>
            <w:tab/>
          </w:r>
          <w:r>
            <w:rPr>
              <w:rFonts w:hint="eastAsia" w:ascii="宋体" w:hAnsi="宋体" w:eastAsia="宋体" w:cs="宋体"/>
              <w:sz w:val="40"/>
              <w:szCs w:val="40"/>
            </w:rPr>
            <w:fldChar w:fldCharType="begin"/>
          </w:r>
          <w:r>
            <w:rPr>
              <w:rFonts w:hint="eastAsia" w:ascii="宋体" w:hAnsi="宋体" w:eastAsia="宋体" w:cs="宋体"/>
              <w:sz w:val="40"/>
              <w:szCs w:val="40"/>
            </w:rPr>
            <w:instrText xml:space="preserve"> PAGEREF _Toc8647 \h </w:instrText>
          </w:r>
          <w:r>
            <w:rPr>
              <w:rFonts w:hint="eastAsia" w:ascii="宋体" w:hAnsi="宋体" w:eastAsia="宋体" w:cs="宋体"/>
              <w:sz w:val="40"/>
              <w:szCs w:val="40"/>
            </w:rPr>
            <w:fldChar w:fldCharType="separate"/>
          </w:r>
          <w:r>
            <w:rPr>
              <w:rFonts w:hint="eastAsia" w:ascii="宋体" w:hAnsi="宋体" w:eastAsia="宋体" w:cs="宋体"/>
              <w:sz w:val="40"/>
              <w:szCs w:val="40"/>
            </w:rPr>
            <w:t>4</w:t>
          </w:r>
          <w:r>
            <w:rPr>
              <w:rFonts w:hint="eastAsia" w:ascii="宋体" w:hAnsi="宋体" w:eastAsia="宋体" w:cs="宋体"/>
              <w:sz w:val="40"/>
              <w:szCs w:val="40"/>
            </w:rPr>
            <w:fldChar w:fldCharType="end"/>
          </w: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fldChar w:fldCharType="end"/>
          </w:r>
        </w:p>
        <w:p>
          <w:pPr>
            <w:pStyle w:val="8"/>
            <w:bidi w:val="0"/>
            <w:rPr>
              <w:rFonts w:hint="eastAsia" w:ascii="宋体" w:hAnsi="宋体" w:eastAsia="宋体" w:cs="宋体"/>
              <w:sz w:val="40"/>
              <w:szCs w:val="40"/>
            </w:rPr>
          </w:pP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instrText xml:space="preserve"> HYPERLINK \l _Toc11013 </w:instrText>
          </w: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t>2.2 ) 设置输出脉冲占空比</w:t>
          </w:r>
          <w:r>
            <w:rPr>
              <w:rFonts w:hint="eastAsia" w:ascii="宋体" w:hAnsi="宋体" w:eastAsia="宋体" w:cs="宋体"/>
              <w:sz w:val="40"/>
              <w:szCs w:val="40"/>
            </w:rPr>
            <w:tab/>
          </w:r>
          <w:r>
            <w:rPr>
              <w:rFonts w:hint="eastAsia" w:ascii="宋体" w:hAnsi="宋体" w:eastAsia="宋体" w:cs="宋体"/>
              <w:sz w:val="40"/>
              <w:szCs w:val="40"/>
            </w:rPr>
            <w:fldChar w:fldCharType="begin"/>
          </w:r>
          <w:r>
            <w:rPr>
              <w:rFonts w:hint="eastAsia" w:ascii="宋体" w:hAnsi="宋体" w:eastAsia="宋体" w:cs="宋体"/>
              <w:sz w:val="40"/>
              <w:szCs w:val="40"/>
            </w:rPr>
            <w:instrText xml:space="preserve"> PAGEREF _Toc11013 \h </w:instrText>
          </w:r>
          <w:r>
            <w:rPr>
              <w:rFonts w:hint="eastAsia" w:ascii="宋体" w:hAnsi="宋体" w:eastAsia="宋体" w:cs="宋体"/>
              <w:sz w:val="40"/>
              <w:szCs w:val="40"/>
            </w:rPr>
            <w:fldChar w:fldCharType="separate"/>
          </w:r>
          <w:r>
            <w:rPr>
              <w:rFonts w:hint="eastAsia" w:ascii="宋体" w:hAnsi="宋体" w:eastAsia="宋体" w:cs="宋体"/>
              <w:sz w:val="40"/>
              <w:szCs w:val="40"/>
            </w:rPr>
            <w:t>4</w:t>
          </w:r>
          <w:r>
            <w:rPr>
              <w:rFonts w:hint="eastAsia" w:ascii="宋体" w:hAnsi="宋体" w:eastAsia="宋体" w:cs="宋体"/>
              <w:sz w:val="40"/>
              <w:szCs w:val="40"/>
            </w:rPr>
            <w:fldChar w:fldCharType="end"/>
          </w: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fldChar w:fldCharType="end"/>
          </w:r>
        </w:p>
        <w:p>
          <w:pPr>
            <w:pStyle w:val="8"/>
            <w:bidi w:val="0"/>
            <w:rPr>
              <w:rFonts w:hint="eastAsia" w:ascii="宋体" w:hAnsi="宋体" w:eastAsia="宋体" w:cs="宋体"/>
              <w:sz w:val="40"/>
              <w:szCs w:val="40"/>
            </w:rPr>
          </w:pP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instrText xml:space="preserve"> HYPERLINK \l _Toc23658 </w:instrText>
          </w: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t>2.3 ) 设置输出有效电平</w:t>
          </w:r>
          <w:r>
            <w:rPr>
              <w:rFonts w:hint="eastAsia" w:ascii="宋体" w:hAnsi="宋体" w:eastAsia="宋体" w:cs="宋体"/>
              <w:sz w:val="40"/>
              <w:szCs w:val="40"/>
            </w:rPr>
            <w:tab/>
          </w:r>
          <w:r>
            <w:rPr>
              <w:rFonts w:hint="eastAsia" w:ascii="宋体" w:hAnsi="宋体" w:eastAsia="宋体" w:cs="宋体"/>
              <w:sz w:val="40"/>
              <w:szCs w:val="40"/>
            </w:rPr>
            <w:fldChar w:fldCharType="begin"/>
          </w:r>
          <w:r>
            <w:rPr>
              <w:rFonts w:hint="eastAsia" w:ascii="宋体" w:hAnsi="宋体" w:eastAsia="宋体" w:cs="宋体"/>
              <w:sz w:val="40"/>
              <w:szCs w:val="40"/>
            </w:rPr>
            <w:instrText xml:space="preserve"> PAGEREF _Toc23658 \h </w:instrText>
          </w:r>
          <w:r>
            <w:rPr>
              <w:rFonts w:hint="eastAsia" w:ascii="宋体" w:hAnsi="宋体" w:eastAsia="宋体" w:cs="宋体"/>
              <w:sz w:val="40"/>
              <w:szCs w:val="40"/>
            </w:rPr>
            <w:fldChar w:fldCharType="separate"/>
          </w:r>
          <w:r>
            <w:rPr>
              <w:rFonts w:hint="eastAsia" w:ascii="宋体" w:hAnsi="宋体" w:eastAsia="宋体" w:cs="宋体"/>
              <w:sz w:val="40"/>
              <w:szCs w:val="40"/>
            </w:rPr>
            <w:t>5</w:t>
          </w:r>
          <w:r>
            <w:rPr>
              <w:rFonts w:hint="eastAsia" w:ascii="宋体" w:hAnsi="宋体" w:eastAsia="宋体" w:cs="宋体"/>
              <w:sz w:val="40"/>
              <w:szCs w:val="40"/>
            </w:rPr>
            <w:fldChar w:fldCharType="end"/>
          </w: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fldChar w:fldCharType="end"/>
          </w:r>
        </w:p>
        <w:p>
          <w:pPr>
            <w:pStyle w:val="8"/>
            <w:bidi w:val="0"/>
            <w:rPr>
              <w:rFonts w:hint="eastAsia" w:ascii="宋体" w:hAnsi="宋体" w:eastAsia="宋体" w:cs="宋体"/>
              <w:sz w:val="40"/>
              <w:szCs w:val="40"/>
            </w:rPr>
          </w:pP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instrText xml:space="preserve"> HYPERLINK \l _Toc3345 </w:instrText>
          </w: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t>2.4 ) 设置输入触发电平方式和输入频率</w:t>
          </w:r>
          <w:r>
            <w:rPr>
              <w:rFonts w:hint="eastAsia" w:ascii="宋体" w:hAnsi="宋体" w:eastAsia="宋体" w:cs="宋体"/>
              <w:sz w:val="40"/>
              <w:szCs w:val="40"/>
            </w:rPr>
            <w:tab/>
          </w:r>
          <w:r>
            <w:rPr>
              <w:rFonts w:hint="eastAsia" w:ascii="宋体" w:hAnsi="宋体" w:eastAsia="宋体" w:cs="宋体"/>
              <w:sz w:val="40"/>
              <w:szCs w:val="40"/>
            </w:rPr>
            <w:fldChar w:fldCharType="begin"/>
          </w:r>
          <w:r>
            <w:rPr>
              <w:rFonts w:hint="eastAsia" w:ascii="宋体" w:hAnsi="宋体" w:eastAsia="宋体" w:cs="宋体"/>
              <w:sz w:val="40"/>
              <w:szCs w:val="40"/>
            </w:rPr>
            <w:instrText xml:space="preserve"> PAGEREF _Toc3345 \h </w:instrText>
          </w:r>
          <w:r>
            <w:rPr>
              <w:rFonts w:hint="eastAsia" w:ascii="宋体" w:hAnsi="宋体" w:eastAsia="宋体" w:cs="宋体"/>
              <w:sz w:val="40"/>
              <w:szCs w:val="40"/>
            </w:rPr>
            <w:fldChar w:fldCharType="separate"/>
          </w:r>
          <w:r>
            <w:rPr>
              <w:rFonts w:hint="eastAsia" w:ascii="宋体" w:hAnsi="宋体" w:eastAsia="宋体" w:cs="宋体"/>
              <w:sz w:val="40"/>
              <w:szCs w:val="40"/>
            </w:rPr>
            <w:t>5</w:t>
          </w:r>
          <w:r>
            <w:rPr>
              <w:rFonts w:hint="eastAsia" w:ascii="宋体" w:hAnsi="宋体" w:eastAsia="宋体" w:cs="宋体"/>
              <w:sz w:val="40"/>
              <w:szCs w:val="40"/>
            </w:rPr>
            <w:fldChar w:fldCharType="end"/>
          </w: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fldChar w:fldCharType="end"/>
          </w:r>
        </w:p>
        <w:p>
          <w:pPr>
            <w:pStyle w:val="8"/>
            <w:bidi w:val="0"/>
            <w:rPr>
              <w:rFonts w:hint="eastAsia" w:ascii="宋体" w:hAnsi="宋体" w:eastAsia="宋体" w:cs="宋体"/>
              <w:szCs w:val="40"/>
            </w:rPr>
          </w:pP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instrText xml:space="preserve"> HYPERLINK \l _Toc26628 </w:instrText>
          </w: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t>3.修订历史</w:t>
          </w:r>
          <w:r>
            <w:rPr>
              <w:rFonts w:hint="eastAsia" w:ascii="宋体" w:hAnsi="宋体" w:eastAsia="宋体" w:cs="宋体"/>
              <w:sz w:val="40"/>
              <w:szCs w:val="40"/>
            </w:rPr>
            <w:tab/>
          </w:r>
          <w:r>
            <w:rPr>
              <w:rFonts w:hint="eastAsia" w:ascii="宋体" w:hAnsi="宋体" w:eastAsia="宋体" w:cs="宋体"/>
              <w:sz w:val="40"/>
              <w:szCs w:val="40"/>
            </w:rPr>
            <w:fldChar w:fldCharType="begin"/>
          </w:r>
          <w:r>
            <w:rPr>
              <w:rFonts w:hint="eastAsia" w:ascii="宋体" w:hAnsi="宋体" w:eastAsia="宋体" w:cs="宋体"/>
              <w:sz w:val="40"/>
              <w:szCs w:val="40"/>
            </w:rPr>
            <w:instrText xml:space="preserve"> PAGEREF _Toc26628 \h </w:instrText>
          </w:r>
          <w:r>
            <w:rPr>
              <w:rFonts w:hint="eastAsia" w:ascii="宋体" w:hAnsi="宋体" w:eastAsia="宋体" w:cs="宋体"/>
              <w:sz w:val="40"/>
              <w:szCs w:val="40"/>
            </w:rPr>
            <w:fldChar w:fldCharType="separate"/>
          </w:r>
          <w:r>
            <w:rPr>
              <w:rFonts w:hint="eastAsia" w:ascii="宋体" w:hAnsi="宋体" w:eastAsia="宋体" w:cs="宋体"/>
              <w:sz w:val="40"/>
              <w:szCs w:val="40"/>
            </w:rPr>
            <w:t>6</w:t>
          </w:r>
          <w:r>
            <w:rPr>
              <w:rFonts w:hint="eastAsia" w:ascii="宋体" w:hAnsi="宋体" w:eastAsia="宋体" w:cs="宋体"/>
              <w:sz w:val="40"/>
              <w:szCs w:val="40"/>
            </w:rPr>
            <w:fldChar w:fldCharType="end"/>
          </w: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fldChar w:fldCharType="end"/>
          </w:r>
        </w:p>
        <w:p>
          <w:pPr>
            <w:bidi w:val="0"/>
            <w:rPr>
              <w:rFonts w:hint="eastAsia"/>
              <w:lang w:val="en-US" w:eastAsia="zh-CN"/>
            </w:rPr>
          </w:pPr>
          <w:r>
            <w:rPr>
              <w:rFonts w:hint="eastAsia" w:ascii="宋体" w:hAnsi="宋体" w:eastAsia="宋体" w:cs="宋体"/>
              <w:sz w:val="40"/>
              <w:szCs w:val="40"/>
              <w:lang w:val="en-US" w:eastAsia="zh-CN"/>
            </w:rPr>
            <w:fldChar w:fldCharType="end"/>
          </w:r>
        </w:p>
      </w:sdtContent>
    </w:sdt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center" w:pos="4153"/>
        </w:tabs>
        <w:bidi w:val="0"/>
        <w:jc w:val="left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417" w:bottom="1440" w:left="1417" w:header="680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>
      <w:pPr>
        <w:ind w:left="29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</w:p>
    <w:p>
      <w:pPr>
        <w:pStyle w:val="3"/>
        <w:bidi w:val="0"/>
        <w:jc w:val="left"/>
        <w:outlineLvl w:val="0"/>
        <w:rPr>
          <w:rFonts w:hint="eastAsia"/>
          <w:lang w:val="en-US" w:eastAsia="zh-CN"/>
        </w:rPr>
      </w:pPr>
      <w:bookmarkStart w:id="0" w:name="_Toc17793"/>
      <w:r>
        <w:rPr>
          <w:rFonts w:hint="eastAsia"/>
          <w:lang w:val="en-US" w:eastAsia="zh-CN"/>
        </w:rPr>
        <w:t>1.串口发送协议说明</w:t>
      </w:r>
      <w:bookmarkEnd w:id="0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870"/>
        <w:gridCol w:w="1070"/>
        <w:gridCol w:w="937"/>
        <w:gridCol w:w="3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1" w:type="dxa"/>
            <w:gridSpan w:val="5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串口发送IMU数据协议格式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87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字节类型</w:t>
            </w:r>
          </w:p>
        </w:tc>
        <w:tc>
          <w:tcPr>
            <w:tcW w:w="107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内容</w:t>
            </w:r>
          </w:p>
        </w:tc>
        <w:tc>
          <w:tcPr>
            <w:tcW w:w="937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3083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帧头</w:t>
            </w:r>
          </w:p>
        </w:tc>
        <w:tc>
          <w:tcPr>
            <w:tcW w:w="87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uint16</w:t>
            </w:r>
          </w:p>
        </w:tc>
        <w:tc>
          <w:tcPr>
            <w:tcW w:w="107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ABCD</w:t>
            </w:r>
          </w:p>
        </w:tc>
        <w:tc>
          <w:tcPr>
            <w:tcW w:w="937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3083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开始帧数据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帧计数值</w:t>
            </w:r>
          </w:p>
        </w:tc>
        <w:tc>
          <w:tcPr>
            <w:tcW w:w="87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uint8</w:t>
            </w:r>
          </w:p>
        </w:tc>
        <w:tc>
          <w:tcPr>
            <w:tcW w:w="107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937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3083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范围</w:t>
            </w:r>
            <w:r>
              <w:rPr>
                <w:rFonts w:hint="default"/>
                <w:lang w:val="en-US" w:eastAsia="zh-CN"/>
              </w:rPr>
              <w:t>(0~255)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1PPS标记</w:t>
            </w:r>
          </w:p>
        </w:tc>
        <w:tc>
          <w:tcPr>
            <w:tcW w:w="87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uint8</w:t>
            </w:r>
          </w:p>
        </w:tc>
        <w:tc>
          <w:tcPr>
            <w:tcW w:w="107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0或1</w:t>
            </w:r>
          </w:p>
        </w:tc>
        <w:tc>
          <w:tcPr>
            <w:tcW w:w="937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3083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使用外部1pps=1;内部1pps=0;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91" w:type="dxa"/>
            <w:vAlign w:val="top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eastAsia"/>
                <w:lang w:val="en-US" w:eastAsia="zh-CN"/>
              </w:rPr>
              <w:t>GPS时间</w:t>
            </w:r>
            <w:r>
              <w:rPr>
                <w:rFonts w:hint="default"/>
                <w:lang w:eastAsia="zh-CN"/>
              </w:rPr>
              <w:t>时</w:t>
            </w:r>
          </w:p>
        </w:tc>
        <w:tc>
          <w:tcPr>
            <w:tcW w:w="87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uint8</w:t>
            </w:r>
          </w:p>
        </w:tc>
        <w:tc>
          <w:tcPr>
            <w:tcW w:w="1070" w:type="dxa"/>
          </w:tcPr>
          <w:p>
            <w:pPr>
              <w:bidi w:val="0"/>
            </w:pPr>
          </w:p>
        </w:tc>
        <w:tc>
          <w:tcPr>
            <w:tcW w:w="937" w:type="dxa"/>
          </w:tcPr>
          <w:p>
            <w:pPr>
              <w:bidi w:val="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时</w:t>
            </w:r>
          </w:p>
        </w:tc>
        <w:tc>
          <w:tcPr>
            <w:tcW w:w="3083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范围（0~</w:t>
            </w:r>
            <w:r>
              <w:rPr>
                <w:rFonts w:hint="default"/>
                <w:lang w:eastAsia="zh-CN"/>
              </w:rPr>
              <w:t>23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Align w:val="top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eastAsia"/>
                <w:lang w:val="en-US" w:eastAsia="zh-CN"/>
              </w:rPr>
              <w:t>GPS时间</w:t>
            </w:r>
            <w:r>
              <w:rPr>
                <w:rFonts w:hint="default"/>
                <w:lang w:eastAsia="zh-CN"/>
              </w:rPr>
              <w:t>分</w:t>
            </w:r>
          </w:p>
        </w:tc>
        <w:tc>
          <w:tcPr>
            <w:tcW w:w="87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uint8</w:t>
            </w:r>
          </w:p>
        </w:tc>
        <w:tc>
          <w:tcPr>
            <w:tcW w:w="1070" w:type="dxa"/>
          </w:tcPr>
          <w:p>
            <w:pPr>
              <w:bidi w:val="0"/>
            </w:pPr>
          </w:p>
        </w:tc>
        <w:tc>
          <w:tcPr>
            <w:tcW w:w="937" w:type="dxa"/>
          </w:tcPr>
          <w:p>
            <w:pPr>
              <w:bidi w:val="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分</w:t>
            </w:r>
          </w:p>
        </w:tc>
        <w:tc>
          <w:tcPr>
            <w:tcW w:w="3083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范围（0~59）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GPS时间秒</w:t>
            </w:r>
          </w:p>
        </w:tc>
        <w:tc>
          <w:tcPr>
            <w:tcW w:w="87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uint8</w:t>
            </w:r>
          </w:p>
        </w:tc>
        <w:tc>
          <w:tcPr>
            <w:tcW w:w="1070" w:type="dxa"/>
          </w:tcPr>
          <w:p>
            <w:pPr>
              <w:bidi w:val="0"/>
            </w:pPr>
          </w:p>
        </w:tc>
        <w:tc>
          <w:tcPr>
            <w:tcW w:w="937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秒</w:t>
            </w:r>
          </w:p>
        </w:tc>
        <w:tc>
          <w:tcPr>
            <w:tcW w:w="3083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范围（0~59）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加速度X</w:t>
            </w:r>
          </w:p>
        </w:tc>
        <w:tc>
          <w:tcPr>
            <w:tcW w:w="870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float</w:t>
            </w:r>
          </w:p>
        </w:tc>
        <w:tc>
          <w:tcPr>
            <w:tcW w:w="1070" w:type="dxa"/>
          </w:tcPr>
          <w:p>
            <w:pPr>
              <w:bidi w:val="0"/>
            </w:pPr>
          </w:p>
        </w:tc>
        <w:tc>
          <w:tcPr>
            <w:tcW w:w="937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</w:t>
            </w:r>
          </w:p>
        </w:tc>
        <w:tc>
          <w:tcPr>
            <w:tcW w:w="3083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四字节浮点数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加速度Y</w:t>
            </w:r>
          </w:p>
        </w:tc>
        <w:tc>
          <w:tcPr>
            <w:tcW w:w="870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float</w:t>
            </w:r>
          </w:p>
        </w:tc>
        <w:tc>
          <w:tcPr>
            <w:tcW w:w="1070" w:type="dxa"/>
          </w:tcPr>
          <w:p>
            <w:pPr>
              <w:bidi w:val="0"/>
            </w:pPr>
          </w:p>
        </w:tc>
        <w:tc>
          <w:tcPr>
            <w:tcW w:w="937" w:type="dxa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g</w:t>
            </w:r>
          </w:p>
        </w:tc>
        <w:tc>
          <w:tcPr>
            <w:tcW w:w="3083" w:type="dxa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四字节浮点数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加速度Z</w:t>
            </w:r>
          </w:p>
        </w:tc>
        <w:tc>
          <w:tcPr>
            <w:tcW w:w="87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float</w:t>
            </w:r>
          </w:p>
        </w:tc>
        <w:tc>
          <w:tcPr>
            <w:tcW w:w="1070" w:type="dxa"/>
            <w:vAlign w:val="top"/>
          </w:tcPr>
          <w:p>
            <w:pPr>
              <w:bidi w:val="0"/>
              <w:rPr>
                <w:lang w:val="en-US" w:eastAsia="zh-CN"/>
              </w:rPr>
            </w:pPr>
          </w:p>
        </w:tc>
        <w:tc>
          <w:tcPr>
            <w:tcW w:w="937" w:type="dxa"/>
            <w:vAlign w:val="top"/>
          </w:tcPr>
          <w:p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</w:t>
            </w:r>
          </w:p>
        </w:tc>
        <w:tc>
          <w:tcPr>
            <w:tcW w:w="3083" w:type="dxa"/>
            <w:vAlign w:val="top"/>
          </w:tcPr>
          <w:p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四字节浮点数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陀螺仪X</w:t>
            </w:r>
          </w:p>
        </w:tc>
        <w:tc>
          <w:tcPr>
            <w:tcW w:w="87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float</w:t>
            </w:r>
          </w:p>
        </w:tc>
        <w:tc>
          <w:tcPr>
            <w:tcW w:w="1070" w:type="dxa"/>
            <w:vAlign w:val="top"/>
          </w:tcPr>
          <w:p>
            <w:pPr>
              <w:bidi w:val="0"/>
              <w:rPr>
                <w:lang w:val="en-US" w:eastAsia="zh-CN"/>
              </w:rPr>
            </w:pPr>
          </w:p>
        </w:tc>
        <w:tc>
          <w:tcPr>
            <w:tcW w:w="937" w:type="dxa"/>
            <w:vAlign w:val="top"/>
          </w:tcPr>
          <w:p>
            <w:pPr>
              <w:bidi w:val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°/s </w:t>
            </w:r>
          </w:p>
        </w:tc>
        <w:tc>
          <w:tcPr>
            <w:tcW w:w="3083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四字节浮点数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陀螺仪Y</w:t>
            </w:r>
          </w:p>
        </w:tc>
        <w:tc>
          <w:tcPr>
            <w:tcW w:w="87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float</w:t>
            </w:r>
          </w:p>
        </w:tc>
        <w:tc>
          <w:tcPr>
            <w:tcW w:w="1070" w:type="dxa"/>
            <w:vAlign w:val="top"/>
          </w:tcPr>
          <w:p>
            <w:pPr>
              <w:bidi w:val="0"/>
              <w:rPr>
                <w:lang w:val="en-US" w:eastAsia="zh-CN"/>
              </w:rPr>
            </w:pPr>
          </w:p>
        </w:tc>
        <w:tc>
          <w:tcPr>
            <w:tcW w:w="937" w:type="dxa"/>
            <w:vAlign w:val="top"/>
          </w:tcPr>
          <w:p>
            <w:pPr>
              <w:bidi w:val="0"/>
              <w:rPr>
                <w:lang w:val="en-US" w:eastAsia="zh-CN"/>
              </w:rPr>
            </w:pPr>
            <w:r>
              <w:rPr>
                <w:lang w:val="en-US" w:eastAsia="zh-CN"/>
              </w:rPr>
              <w:t>°/s</w:t>
            </w:r>
          </w:p>
        </w:tc>
        <w:tc>
          <w:tcPr>
            <w:tcW w:w="3083" w:type="dxa"/>
            <w:vAlign w:val="top"/>
          </w:tcPr>
          <w:p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四字节浮点数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陀螺仪Z</w:t>
            </w:r>
          </w:p>
        </w:tc>
        <w:tc>
          <w:tcPr>
            <w:tcW w:w="87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float</w:t>
            </w:r>
          </w:p>
        </w:tc>
        <w:tc>
          <w:tcPr>
            <w:tcW w:w="1070" w:type="dxa"/>
            <w:vAlign w:val="top"/>
          </w:tcPr>
          <w:p>
            <w:pPr>
              <w:bidi w:val="0"/>
              <w:rPr>
                <w:lang w:val="en-US" w:eastAsia="zh-CN"/>
              </w:rPr>
            </w:pPr>
          </w:p>
        </w:tc>
        <w:tc>
          <w:tcPr>
            <w:tcW w:w="937" w:type="dxa"/>
            <w:vAlign w:val="top"/>
          </w:tcPr>
          <w:p>
            <w:pPr>
              <w:bidi w:val="0"/>
              <w:rPr>
                <w:lang w:val="en-US" w:eastAsia="zh-CN"/>
              </w:rPr>
            </w:pPr>
            <w:r>
              <w:rPr>
                <w:lang w:val="en-US" w:eastAsia="zh-CN"/>
              </w:rPr>
              <w:t>°/s</w:t>
            </w:r>
          </w:p>
        </w:tc>
        <w:tc>
          <w:tcPr>
            <w:tcW w:w="3083" w:type="dxa"/>
            <w:vAlign w:val="top"/>
          </w:tcPr>
          <w:p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四字节浮点数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加速度计温度</w:t>
            </w:r>
          </w:p>
        </w:tc>
        <w:tc>
          <w:tcPr>
            <w:tcW w:w="87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Int8</w:t>
            </w:r>
          </w:p>
        </w:tc>
        <w:tc>
          <w:tcPr>
            <w:tcW w:w="1070" w:type="dxa"/>
          </w:tcPr>
          <w:p>
            <w:pPr>
              <w:bidi w:val="0"/>
            </w:pPr>
          </w:p>
        </w:tc>
        <w:tc>
          <w:tcPr>
            <w:tcW w:w="937" w:type="dxa"/>
          </w:tcPr>
          <w:p>
            <w:pPr>
              <w:bidi w:val="0"/>
            </w:pPr>
            <w:r>
              <w:rPr>
                <w:lang w:val="en-US" w:eastAsia="zh-CN"/>
              </w:rPr>
              <w:t xml:space="preserve">°C </w:t>
            </w:r>
          </w:p>
          <w:p>
            <w:pPr>
              <w:bidi w:val="0"/>
            </w:pPr>
          </w:p>
        </w:tc>
        <w:tc>
          <w:tcPr>
            <w:tcW w:w="3083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有效值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陀螺仪温度值</w:t>
            </w:r>
          </w:p>
        </w:tc>
        <w:tc>
          <w:tcPr>
            <w:tcW w:w="87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Int8</w:t>
            </w:r>
          </w:p>
        </w:tc>
        <w:tc>
          <w:tcPr>
            <w:tcW w:w="1070" w:type="dxa"/>
          </w:tcPr>
          <w:p>
            <w:pPr>
              <w:bidi w:val="0"/>
            </w:pPr>
          </w:p>
        </w:tc>
        <w:tc>
          <w:tcPr>
            <w:tcW w:w="937" w:type="dxa"/>
          </w:tcPr>
          <w:p>
            <w:pPr>
              <w:bidi w:val="0"/>
            </w:pPr>
            <w:r>
              <w:rPr>
                <w:lang w:val="en-US" w:eastAsia="zh-CN"/>
              </w:rPr>
              <w:t xml:space="preserve">°C </w:t>
            </w:r>
          </w:p>
          <w:p>
            <w:pPr>
              <w:bidi w:val="0"/>
            </w:pPr>
          </w:p>
        </w:tc>
        <w:tc>
          <w:tcPr>
            <w:tcW w:w="3083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有效值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磁力计X</w:t>
            </w:r>
          </w:p>
        </w:tc>
        <w:tc>
          <w:tcPr>
            <w:tcW w:w="87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Int16</w:t>
            </w:r>
          </w:p>
        </w:tc>
        <w:tc>
          <w:tcPr>
            <w:tcW w:w="107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微特斯拉</w:t>
            </w:r>
          </w:p>
        </w:tc>
        <w:tc>
          <w:tcPr>
            <w:tcW w:w="937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uT</w:t>
            </w:r>
          </w:p>
        </w:tc>
        <w:tc>
          <w:tcPr>
            <w:tcW w:w="3083" w:type="dxa"/>
          </w:tcPr>
          <w:p>
            <w:pPr>
              <w:bidi w:val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有效值放大100倍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磁力计Y</w:t>
            </w:r>
          </w:p>
        </w:tc>
        <w:tc>
          <w:tcPr>
            <w:tcW w:w="87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Int16</w:t>
            </w:r>
          </w:p>
        </w:tc>
        <w:tc>
          <w:tcPr>
            <w:tcW w:w="1070" w:type="dxa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微特斯拉</w:t>
            </w:r>
          </w:p>
        </w:tc>
        <w:tc>
          <w:tcPr>
            <w:tcW w:w="937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uT</w:t>
            </w:r>
          </w:p>
        </w:tc>
        <w:tc>
          <w:tcPr>
            <w:tcW w:w="3083" w:type="dxa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有效值放大100倍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磁力计Z</w:t>
            </w:r>
          </w:p>
        </w:tc>
        <w:tc>
          <w:tcPr>
            <w:tcW w:w="87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Int16</w:t>
            </w:r>
          </w:p>
        </w:tc>
        <w:tc>
          <w:tcPr>
            <w:tcW w:w="1070" w:type="dxa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微特斯拉</w:t>
            </w:r>
          </w:p>
        </w:tc>
        <w:tc>
          <w:tcPr>
            <w:tcW w:w="937" w:type="dxa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uT</w:t>
            </w:r>
          </w:p>
        </w:tc>
        <w:tc>
          <w:tcPr>
            <w:tcW w:w="3083" w:type="dxa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有效值放大100倍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气压计</w:t>
            </w:r>
          </w:p>
        </w:tc>
        <w:tc>
          <w:tcPr>
            <w:tcW w:w="87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Int32</w:t>
            </w:r>
          </w:p>
        </w:tc>
        <w:tc>
          <w:tcPr>
            <w:tcW w:w="107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毫巴</w:t>
            </w:r>
          </w:p>
        </w:tc>
        <w:tc>
          <w:tcPr>
            <w:tcW w:w="937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mbar</w:t>
            </w:r>
          </w:p>
        </w:tc>
        <w:tc>
          <w:tcPr>
            <w:tcW w:w="3083" w:type="dxa"/>
          </w:tcPr>
          <w:p>
            <w:pPr>
              <w:bidi w:val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有效值放大100倍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气压计温度值</w:t>
            </w:r>
          </w:p>
        </w:tc>
        <w:tc>
          <w:tcPr>
            <w:tcW w:w="87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Int8</w:t>
            </w:r>
          </w:p>
        </w:tc>
        <w:tc>
          <w:tcPr>
            <w:tcW w:w="1070" w:type="dxa"/>
          </w:tcPr>
          <w:p>
            <w:pPr>
              <w:bidi w:val="0"/>
            </w:pPr>
          </w:p>
        </w:tc>
        <w:tc>
          <w:tcPr>
            <w:tcW w:w="937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°C</w:t>
            </w:r>
          </w:p>
        </w:tc>
        <w:tc>
          <w:tcPr>
            <w:tcW w:w="3083" w:type="dxa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有效值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磁力计计数值</w:t>
            </w:r>
          </w:p>
        </w:tc>
        <w:tc>
          <w:tcPr>
            <w:tcW w:w="87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uint8</w:t>
            </w:r>
          </w:p>
        </w:tc>
        <w:tc>
          <w:tcPr>
            <w:tcW w:w="107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0~255</w:t>
            </w:r>
          </w:p>
        </w:tc>
        <w:tc>
          <w:tcPr>
            <w:tcW w:w="937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083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采集一次计数值加一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气压计计数值</w:t>
            </w:r>
          </w:p>
        </w:tc>
        <w:tc>
          <w:tcPr>
            <w:tcW w:w="87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uint8</w:t>
            </w:r>
          </w:p>
        </w:tc>
        <w:tc>
          <w:tcPr>
            <w:tcW w:w="1070" w:type="dxa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0~255</w:t>
            </w:r>
          </w:p>
        </w:tc>
        <w:tc>
          <w:tcPr>
            <w:tcW w:w="937" w:type="dxa"/>
          </w:tcPr>
          <w:p>
            <w:pPr>
              <w:bidi w:val="0"/>
              <w:rPr>
                <w:lang w:val="en-US" w:eastAsia="zh-CN"/>
              </w:rPr>
            </w:pPr>
          </w:p>
        </w:tc>
        <w:tc>
          <w:tcPr>
            <w:tcW w:w="3083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采集一次计数值加一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和校验</w:t>
            </w:r>
          </w:p>
        </w:tc>
        <w:tc>
          <w:tcPr>
            <w:tcW w:w="87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uint8</w:t>
            </w:r>
          </w:p>
        </w:tc>
        <w:tc>
          <w:tcPr>
            <w:tcW w:w="1070" w:type="dxa"/>
          </w:tcPr>
          <w:p>
            <w:pPr>
              <w:bidi w:val="0"/>
            </w:pPr>
          </w:p>
        </w:tc>
        <w:tc>
          <w:tcPr>
            <w:tcW w:w="937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从计数值到气压计数值值的校验</w:t>
            </w:r>
          </w:p>
        </w:tc>
        <w:tc>
          <w:tcPr>
            <w:tcW w:w="3083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已使用</w:t>
            </w:r>
          </w:p>
        </w:tc>
      </w:tr>
    </w:tbl>
    <w:p/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串口波特率：921600；数据位：8；停止位：1；流控制：none;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串口发送频率 200HZ；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六轴加速度内部2.6Khz高速采样频率，滤波后串口输出频率 200HZ；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磁传感器采样频率100HZ;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气压计采样频率50hz.</w:t>
      </w: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outlineLvl w:val="0"/>
        <w:rPr>
          <w:rFonts w:hint="eastAsia"/>
          <w:lang w:val="en-US" w:eastAsia="zh-CN"/>
        </w:rPr>
      </w:pPr>
      <w:bookmarkStart w:id="1" w:name="_Toc1732"/>
      <w:r>
        <w:rPr>
          <w:rFonts w:hint="eastAsia"/>
          <w:lang w:val="en-US" w:eastAsia="zh-CN"/>
        </w:rPr>
        <w:t>2.PWM信号同步参数设置</w:t>
      </w:r>
      <w:bookmarkEnd w:id="1"/>
    </w:p>
    <w:p>
      <w:pPr>
        <w:pStyle w:val="4"/>
        <w:numPr>
          <w:ilvl w:val="0"/>
          <w:numId w:val="0"/>
        </w:numPr>
        <w:jc w:val="both"/>
        <w:outlineLvl w:val="1"/>
        <w:rPr>
          <w:rFonts w:hint="eastAsia"/>
          <w:lang w:val="en-US" w:eastAsia="zh-CN"/>
        </w:rPr>
      </w:pPr>
      <w:bookmarkStart w:id="2" w:name="_Toc8647"/>
      <w:r>
        <w:rPr>
          <w:rFonts w:hint="eastAsia"/>
          <w:lang w:val="en-US" w:eastAsia="zh-CN"/>
        </w:rPr>
        <w:t>2.1 ) 设置输出频率</w:t>
      </w:r>
      <w:bookmarkEnd w:id="2"/>
    </w:p>
    <w:p>
      <w:pPr>
        <w:spacing w:line="360" w:lineRule="auto"/>
        <w:ind w:left="480"/>
        <w:rPr>
          <w:rFonts w:hint="default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AT+OUT=通道</w:t>
      </w:r>
      <w:r>
        <w:rPr>
          <w:rFonts w:hint="default" w:ascii="楷体" w:hAnsi="楷体" w:eastAsia="楷体"/>
          <w:sz w:val="24"/>
          <w:lang w:val="en-US" w:eastAsia="zh-CN"/>
        </w:rPr>
        <w:t>1,</w:t>
      </w:r>
      <w:r>
        <w:rPr>
          <w:rFonts w:hint="eastAsia" w:ascii="楷体" w:hAnsi="楷体" w:eastAsia="楷体"/>
          <w:sz w:val="24"/>
          <w:lang w:val="en-US" w:eastAsia="zh-CN"/>
        </w:rPr>
        <w:t>通道</w:t>
      </w:r>
      <w:r>
        <w:rPr>
          <w:rFonts w:hint="default" w:ascii="楷体" w:hAnsi="楷体" w:eastAsia="楷体"/>
          <w:sz w:val="24"/>
          <w:lang w:val="en-US" w:eastAsia="zh-CN"/>
        </w:rPr>
        <w:t>2,</w:t>
      </w:r>
      <w:r>
        <w:rPr>
          <w:rFonts w:hint="eastAsia" w:ascii="楷体" w:hAnsi="楷体" w:eastAsia="楷体"/>
          <w:sz w:val="24"/>
          <w:lang w:val="en-US" w:eastAsia="zh-CN"/>
        </w:rPr>
        <w:t>通道</w:t>
      </w:r>
      <w:r>
        <w:rPr>
          <w:rFonts w:hint="default" w:ascii="楷体" w:hAnsi="楷体" w:eastAsia="楷体"/>
          <w:sz w:val="24"/>
          <w:lang w:val="en-US" w:eastAsia="zh-CN"/>
        </w:rPr>
        <w:t>3,</w:t>
      </w:r>
      <w:r>
        <w:rPr>
          <w:rFonts w:hint="eastAsia" w:ascii="楷体" w:hAnsi="楷体" w:eastAsia="楷体"/>
          <w:sz w:val="24"/>
          <w:lang w:val="en-US" w:eastAsia="zh-CN"/>
        </w:rPr>
        <w:t>通道</w:t>
      </w:r>
      <w:r>
        <w:rPr>
          <w:rFonts w:hint="default" w:ascii="楷体" w:hAnsi="楷体" w:eastAsia="楷体"/>
          <w:sz w:val="24"/>
          <w:lang w:val="en-US" w:eastAsia="zh-CN"/>
        </w:rPr>
        <w:t>4,</w:t>
      </w:r>
      <w:r>
        <w:rPr>
          <w:rFonts w:hint="eastAsia" w:ascii="楷体" w:hAnsi="楷体" w:eastAsia="楷体"/>
          <w:sz w:val="24"/>
          <w:lang w:val="en-US" w:eastAsia="zh-CN"/>
        </w:rPr>
        <w:t>通道</w:t>
      </w:r>
      <w:r>
        <w:rPr>
          <w:rFonts w:hint="default" w:ascii="楷体" w:hAnsi="楷体" w:eastAsia="楷体"/>
          <w:sz w:val="24"/>
          <w:lang w:val="en-US" w:eastAsia="zh-CN"/>
        </w:rPr>
        <w:t>5</w:t>
      </w:r>
      <w:r>
        <w:rPr>
          <w:rFonts w:hint="eastAsia" w:ascii="楷体" w:hAnsi="楷体" w:eastAsia="楷体"/>
          <w:sz w:val="24"/>
          <w:lang w:val="en-US" w:eastAsia="zh-CN"/>
        </w:rPr>
        <w:t>,通道</w:t>
      </w:r>
      <w:r>
        <w:rPr>
          <w:rFonts w:hint="default" w:ascii="楷体" w:hAnsi="楷体" w:eastAsia="楷体"/>
          <w:sz w:val="24"/>
          <w:lang w:val="en-US" w:eastAsia="zh-CN"/>
        </w:rPr>
        <w:t>6;</w:t>
      </w:r>
    </w:p>
    <w:p>
      <w:pPr>
        <w:spacing w:line="360" w:lineRule="auto"/>
        <w:ind w:left="480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例如：串口输入字符 “AT+OUT=1,10,20,40,100,200;</w:t>
      </w:r>
      <w:r>
        <w:rPr>
          <w:rFonts w:hint="default" w:ascii="楷体" w:hAnsi="楷体" w:eastAsia="楷体"/>
          <w:sz w:val="24"/>
          <w:lang w:val="en-US" w:eastAsia="zh-CN"/>
        </w:rPr>
        <w:t>”</w:t>
      </w:r>
      <w:r>
        <w:rPr>
          <w:rFonts w:hint="eastAsia" w:ascii="楷体" w:hAnsi="楷体" w:eastAsia="楷体"/>
          <w:sz w:val="24"/>
          <w:lang w:val="en-US" w:eastAsia="zh-CN"/>
        </w:rPr>
        <w:t>表示通道1输出频率1hz,通道2输出频率10hz,通道3输出频率20hz,通道4输出频率40hz</w:t>
      </w:r>
      <w:r>
        <w:rPr>
          <w:rFonts w:hint="default" w:ascii="楷体" w:hAnsi="楷体" w:eastAsia="楷体"/>
          <w:sz w:val="24"/>
          <w:lang w:val="en-US" w:eastAsia="zh-CN"/>
        </w:rPr>
        <w:t>......</w:t>
      </w:r>
      <w:r>
        <w:rPr>
          <w:rFonts w:hint="eastAsia" w:ascii="楷体" w:hAnsi="楷体" w:eastAsia="楷体"/>
          <w:sz w:val="24"/>
          <w:lang w:val="en-US" w:eastAsia="zh-CN"/>
        </w:rPr>
        <w:t>以此类推。</w:t>
      </w:r>
    </w:p>
    <w:p>
      <w:pPr>
        <w:spacing w:line="360" w:lineRule="auto"/>
        <w:ind w:left="480"/>
        <w:rPr>
          <w:rFonts w:hint="default" w:ascii="楷体" w:hAnsi="楷体" w:eastAsia="楷体"/>
          <w:sz w:val="24"/>
          <w:lang w:eastAsia="zh-CN"/>
        </w:rPr>
      </w:pPr>
      <w:r>
        <w:rPr>
          <w:rFonts w:hint="default" w:ascii="楷体" w:hAnsi="楷体" w:eastAsia="楷体"/>
          <w:sz w:val="24"/>
          <w:lang w:eastAsia="zh-CN"/>
        </w:rPr>
        <w:t>配置成功输出："AT+OUT config success;/r/n"</w:t>
      </w:r>
    </w:p>
    <w:p>
      <w:pPr>
        <w:spacing w:line="360" w:lineRule="auto"/>
        <w:ind w:left="480"/>
        <w:rPr>
          <w:rFonts w:hint="default" w:ascii="楷体" w:hAnsi="楷体" w:eastAsia="楷体"/>
          <w:sz w:val="24"/>
          <w:lang w:eastAsia="zh-CN"/>
        </w:rPr>
      </w:pPr>
      <w:r>
        <w:rPr>
          <w:rFonts w:hint="default" w:ascii="楷体" w:hAnsi="楷体" w:eastAsia="楷体"/>
          <w:sz w:val="24"/>
          <w:lang w:eastAsia="zh-CN"/>
        </w:rPr>
        <w:t>配置失败输出:"AT CMD config failed;\r\n"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Calibri" w:hAnsi="Calibri" w:cs="Calibri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 xml:space="preserve">         </w:t>
      </w:r>
      <w:r>
        <w:drawing>
          <wp:inline distT="0" distB="0" distL="114300" distR="114300">
            <wp:extent cx="4536440" cy="3094990"/>
            <wp:effectExtent l="0" t="0" r="5080" b="139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6440" cy="309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bookmarkStart w:id="3" w:name="_Toc11013"/>
      <w:r>
        <w:rPr>
          <w:rFonts w:hint="eastAsia"/>
          <w:lang w:val="en-US" w:eastAsia="zh-CN"/>
        </w:rPr>
        <w:t>2.2 ) 设置输出脉冲占空比</w:t>
      </w:r>
      <w:bookmarkEnd w:id="3"/>
    </w:p>
    <w:p>
      <w:pPr>
        <w:spacing w:line="360" w:lineRule="auto"/>
        <w:ind w:left="480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AT+CYC=通道</w:t>
      </w:r>
      <w:r>
        <w:rPr>
          <w:rFonts w:hint="default" w:ascii="楷体" w:hAnsi="楷体" w:eastAsia="楷体"/>
          <w:sz w:val="24"/>
          <w:lang w:val="en-US" w:eastAsia="zh-CN"/>
        </w:rPr>
        <w:t>1,</w:t>
      </w:r>
      <w:r>
        <w:rPr>
          <w:rFonts w:hint="eastAsia" w:ascii="楷体" w:hAnsi="楷体" w:eastAsia="楷体"/>
          <w:sz w:val="24"/>
          <w:lang w:val="en-US" w:eastAsia="zh-CN"/>
        </w:rPr>
        <w:t>通道</w:t>
      </w:r>
      <w:r>
        <w:rPr>
          <w:rFonts w:hint="default" w:ascii="楷体" w:hAnsi="楷体" w:eastAsia="楷体"/>
          <w:sz w:val="24"/>
          <w:lang w:val="en-US" w:eastAsia="zh-CN"/>
        </w:rPr>
        <w:t>2,</w:t>
      </w:r>
      <w:r>
        <w:rPr>
          <w:rFonts w:hint="eastAsia" w:ascii="楷体" w:hAnsi="楷体" w:eastAsia="楷体"/>
          <w:sz w:val="24"/>
          <w:lang w:val="en-US" w:eastAsia="zh-CN"/>
        </w:rPr>
        <w:t>通道</w:t>
      </w:r>
      <w:r>
        <w:rPr>
          <w:rFonts w:hint="default" w:ascii="楷体" w:hAnsi="楷体" w:eastAsia="楷体"/>
          <w:sz w:val="24"/>
          <w:lang w:val="en-US" w:eastAsia="zh-CN"/>
        </w:rPr>
        <w:t>3,</w:t>
      </w:r>
      <w:r>
        <w:rPr>
          <w:rFonts w:hint="eastAsia" w:ascii="楷体" w:hAnsi="楷体" w:eastAsia="楷体"/>
          <w:sz w:val="24"/>
          <w:lang w:val="en-US" w:eastAsia="zh-CN"/>
        </w:rPr>
        <w:t>通道</w:t>
      </w:r>
      <w:r>
        <w:rPr>
          <w:rFonts w:hint="default" w:ascii="楷体" w:hAnsi="楷体" w:eastAsia="楷体"/>
          <w:sz w:val="24"/>
          <w:lang w:val="en-US" w:eastAsia="zh-CN"/>
        </w:rPr>
        <w:t>4,</w:t>
      </w:r>
      <w:r>
        <w:rPr>
          <w:rFonts w:hint="eastAsia" w:ascii="楷体" w:hAnsi="楷体" w:eastAsia="楷体"/>
          <w:sz w:val="24"/>
          <w:lang w:val="en-US" w:eastAsia="zh-CN"/>
        </w:rPr>
        <w:t>通道</w:t>
      </w:r>
      <w:r>
        <w:rPr>
          <w:rFonts w:hint="default" w:ascii="楷体" w:hAnsi="楷体" w:eastAsia="楷体"/>
          <w:sz w:val="24"/>
          <w:lang w:val="en-US" w:eastAsia="zh-CN"/>
        </w:rPr>
        <w:t>5</w:t>
      </w:r>
      <w:r>
        <w:rPr>
          <w:rFonts w:hint="eastAsia" w:ascii="楷体" w:hAnsi="楷体" w:eastAsia="楷体"/>
          <w:sz w:val="24"/>
          <w:lang w:val="en-US" w:eastAsia="zh-CN"/>
        </w:rPr>
        <w:t>,通道</w:t>
      </w:r>
      <w:r>
        <w:rPr>
          <w:rFonts w:hint="default" w:ascii="楷体" w:hAnsi="楷体" w:eastAsia="楷体"/>
          <w:sz w:val="24"/>
          <w:lang w:val="en-US" w:eastAsia="zh-CN"/>
        </w:rPr>
        <w:t>6;</w:t>
      </w:r>
    </w:p>
    <w:p>
      <w:pPr>
        <w:spacing w:line="360" w:lineRule="auto"/>
        <w:ind w:left="480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例如：串口输入字符 “AT+CYC=2,2,2,2,2,2;</w:t>
      </w:r>
      <w:r>
        <w:rPr>
          <w:rFonts w:hint="default" w:ascii="楷体" w:hAnsi="楷体" w:eastAsia="楷体"/>
          <w:sz w:val="24"/>
          <w:lang w:val="en-US" w:eastAsia="zh-CN"/>
        </w:rPr>
        <w:t>”</w:t>
      </w:r>
      <w:r>
        <w:rPr>
          <w:rFonts w:hint="eastAsia" w:ascii="楷体" w:hAnsi="楷体" w:eastAsia="楷体"/>
          <w:sz w:val="24"/>
          <w:lang w:val="en-US" w:eastAsia="zh-CN"/>
        </w:rPr>
        <w:t>表示通道1占空比为1/2=50%,通道2占空比为1/2=50%,通道3占空比为1/2=50%,通道4占空比为1/2=50%</w:t>
      </w:r>
      <w:r>
        <w:rPr>
          <w:rFonts w:hint="default" w:ascii="楷体" w:hAnsi="楷体" w:eastAsia="楷体"/>
          <w:sz w:val="24"/>
          <w:lang w:val="en-US" w:eastAsia="zh-CN"/>
        </w:rPr>
        <w:t>......</w:t>
      </w:r>
      <w:r>
        <w:rPr>
          <w:rFonts w:hint="eastAsia" w:ascii="楷体" w:hAnsi="楷体" w:eastAsia="楷体"/>
          <w:sz w:val="24"/>
          <w:lang w:val="en-US" w:eastAsia="zh-CN"/>
        </w:rPr>
        <w:t>以此类推。占空比为 1 除以参数值的倒数。</w:t>
      </w:r>
    </w:p>
    <w:p>
      <w:pPr>
        <w:spacing w:line="360" w:lineRule="auto"/>
        <w:ind w:left="480"/>
        <w:rPr>
          <w:rFonts w:hint="default" w:ascii="楷体" w:hAnsi="楷体" w:eastAsia="楷体"/>
          <w:sz w:val="24"/>
          <w:lang w:eastAsia="zh-CN"/>
        </w:rPr>
      </w:pPr>
      <w:r>
        <w:rPr>
          <w:rFonts w:hint="default" w:ascii="楷体" w:hAnsi="楷体" w:eastAsia="楷体"/>
          <w:sz w:val="24"/>
          <w:lang w:eastAsia="zh-CN"/>
        </w:rPr>
        <w:t>配置成功输出："AT+</w:t>
      </w:r>
      <w:r>
        <w:rPr>
          <w:rFonts w:hint="eastAsia" w:ascii="楷体" w:hAnsi="楷体" w:eastAsia="楷体"/>
          <w:sz w:val="24"/>
          <w:lang w:val="en-US" w:eastAsia="zh-CN"/>
        </w:rPr>
        <w:t>CYC</w:t>
      </w:r>
      <w:r>
        <w:rPr>
          <w:rFonts w:hint="default" w:ascii="楷体" w:hAnsi="楷体" w:eastAsia="楷体"/>
          <w:sz w:val="24"/>
          <w:lang w:eastAsia="zh-CN"/>
        </w:rPr>
        <w:t xml:space="preserve"> config success;/r/n"</w:t>
      </w:r>
    </w:p>
    <w:p>
      <w:pPr>
        <w:spacing w:line="360" w:lineRule="auto"/>
        <w:ind w:left="480"/>
        <w:rPr>
          <w:rFonts w:hint="default" w:ascii="楷体" w:hAnsi="楷体" w:eastAsia="楷体"/>
          <w:sz w:val="24"/>
          <w:lang w:eastAsia="zh-CN"/>
        </w:rPr>
      </w:pPr>
      <w:r>
        <w:rPr>
          <w:rFonts w:hint="default" w:ascii="楷体" w:hAnsi="楷体" w:eastAsia="楷体"/>
          <w:sz w:val="24"/>
          <w:lang w:eastAsia="zh-CN"/>
        </w:rPr>
        <w:t>配置失败输出:"AT CMD config failed;\r\n"</w:t>
      </w:r>
    </w:p>
    <w:p>
      <w:pPr>
        <w:spacing w:line="360" w:lineRule="auto"/>
        <w:ind w:left="480"/>
        <w:rPr>
          <w:rFonts w:hint="eastAsia" w:ascii="楷体" w:hAnsi="楷体" w:eastAsia="楷体"/>
          <w:sz w:val="24"/>
          <w:lang w:val="en-US" w:eastAsia="zh-CN"/>
        </w:rPr>
      </w:pPr>
    </w:p>
    <w:p>
      <w:pPr>
        <w:pStyle w:val="4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bookmarkStart w:id="4" w:name="_Toc23658"/>
      <w:r>
        <w:rPr>
          <w:rFonts w:hint="eastAsia"/>
          <w:lang w:val="en-US" w:eastAsia="zh-CN"/>
        </w:rPr>
        <w:t>2.3 ) 设置输出有效电平</w:t>
      </w:r>
      <w:bookmarkEnd w:id="4"/>
    </w:p>
    <w:p>
      <w:pPr>
        <w:spacing w:line="360" w:lineRule="auto"/>
        <w:ind w:left="480"/>
        <w:rPr>
          <w:rFonts w:hint="default" w:ascii="楷体" w:hAnsi="楷体" w:eastAsia="楷体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 w:bidi="ar"/>
        </w:rPr>
        <w:t xml:space="preserve"> </w:t>
      </w:r>
      <w:r>
        <w:rPr>
          <w:rFonts w:hint="eastAsia" w:ascii="楷体" w:hAnsi="楷体" w:eastAsia="楷体"/>
          <w:sz w:val="24"/>
          <w:lang w:val="en-US" w:eastAsia="zh-CN"/>
        </w:rPr>
        <w:t>AT+LEV=通道</w:t>
      </w:r>
      <w:r>
        <w:rPr>
          <w:rFonts w:hint="default" w:ascii="楷体" w:hAnsi="楷体" w:eastAsia="楷体"/>
          <w:sz w:val="24"/>
          <w:lang w:val="en-US" w:eastAsia="zh-CN"/>
        </w:rPr>
        <w:t>1,</w:t>
      </w:r>
      <w:r>
        <w:rPr>
          <w:rFonts w:hint="eastAsia" w:ascii="楷体" w:hAnsi="楷体" w:eastAsia="楷体"/>
          <w:sz w:val="24"/>
          <w:lang w:val="en-US" w:eastAsia="zh-CN"/>
        </w:rPr>
        <w:t>通道</w:t>
      </w:r>
      <w:r>
        <w:rPr>
          <w:rFonts w:hint="default" w:ascii="楷体" w:hAnsi="楷体" w:eastAsia="楷体"/>
          <w:sz w:val="24"/>
          <w:lang w:val="en-US" w:eastAsia="zh-CN"/>
        </w:rPr>
        <w:t>2,</w:t>
      </w:r>
      <w:r>
        <w:rPr>
          <w:rFonts w:hint="eastAsia" w:ascii="楷体" w:hAnsi="楷体" w:eastAsia="楷体"/>
          <w:sz w:val="24"/>
          <w:lang w:val="en-US" w:eastAsia="zh-CN"/>
        </w:rPr>
        <w:t>通道</w:t>
      </w:r>
      <w:r>
        <w:rPr>
          <w:rFonts w:hint="default" w:ascii="楷体" w:hAnsi="楷体" w:eastAsia="楷体"/>
          <w:sz w:val="24"/>
          <w:lang w:val="en-US" w:eastAsia="zh-CN"/>
        </w:rPr>
        <w:t>3,</w:t>
      </w:r>
      <w:r>
        <w:rPr>
          <w:rFonts w:hint="eastAsia" w:ascii="楷体" w:hAnsi="楷体" w:eastAsia="楷体"/>
          <w:sz w:val="24"/>
          <w:lang w:val="en-US" w:eastAsia="zh-CN"/>
        </w:rPr>
        <w:t>通道</w:t>
      </w:r>
      <w:r>
        <w:rPr>
          <w:rFonts w:hint="default" w:ascii="楷体" w:hAnsi="楷体" w:eastAsia="楷体"/>
          <w:sz w:val="24"/>
          <w:lang w:val="en-US" w:eastAsia="zh-CN"/>
        </w:rPr>
        <w:t>4,</w:t>
      </w:r>
      <w:r>
        <w:rPr>
          <w:rFonts w:hint="eastAsia" w:ascii="楷体" w:hAnsi="楷体" w:eastAsia="楷体"/>
          <w:sz w:val="24"/>
          <w:lang w:val="en-US" w:eastAsia="zh-CN"/>
        </w:rPr>
        <w:t>通道</w:t>
      </w:r>
      <w:r>
        <w:rPr>
          <w:rFonts w:hint="default" w:ascii="楷体" w:hAnsi="楷体" w:eastAsia="楷体"/>
          <w:sz w:val="24"/>
          <w:lang w:val="en-US" w:eastAsia="zh-CN"/>
        </w:rPr>
        <w:t>5</w:t>
      </w:r>
      <w:r>
        <w:rPr>
          <w:rFonts w:hint="eastAsia" w:ascii="楷体" w:hAnsi="楷体" w:eastAsia="楷体"/>
          <w:sz w:val="24"/>
          <w:lang w:val="en-US" w:eastAsia="zh-CN"/>
        </w:rPr>
        <w:t>,通道</w:t>
      </w:r>
      <w:r>
        <w:rPr>
          <w:rFonts w:hint="default" w:ascii="楷体" w:hAnsi="楷体" w:eastAsia="楷体"/>
          <w:sz w:val="24"/>
          <w:lang w:val="en-US" w:eastAsia="zh-CN"/>
        </w:rPr>
        <w:t>6;</w:t>
      </w:r>
      <w:r>
        <w:rPr>
          <w:rFonts w:hint="eastAsia" w:ascii="楷体" w:hAnsi="楷体" w:eastAsia="楷体"/>
          <w:sz w:val="24"/>
          <w:lang w:val="en-US" w:eastAsia="zh-CN"/>
        </w:rPr>
        <w:t>“0”表示输出有效电平为低电平，“</w:t>
      </w:r>
      <w:r>
        <w:rPr>
          <w:rFonts w:hint="default" w:ascii="楷体" w:hAnsi="楷体" w:eastAsia="楷体"/>
          <w:sz w:val="24"/>
          <w:lang w:val="en-US" w:eastAsia="zh-CN"/>
        </w:rPr>
        <w:t>1</w:t>
      </w:r>
      <w:r>
        <w:rPr>
          <w:rFonts w:hint="eastAsia" w:ascii="楷体" w:hAnsi="楷体" w:eastAsia="楷体"/>
          <w:sz w:val="24"/>
          <w:lang w:val="en-US" w:eastAsia="zh-CN"/>
        </w:rPr>
        <w:t>”表示高电平。</w:t>
      </w:r>
    </w:p>
    <w:p>
      <w:pPr>
        <w:spacing w:line="360" w:lineRule="auto"/>
        <w:ind w:left="480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 xml:space="preserve">例如：串口输入字符 </w:t>
      </w:r>
      <w:r>
        <w:rPr>
          <w:rFonts w:hint="default" w:ascii="楷体" w:hAnsi="楷体" w:eastAsia="楷体"/>
          <w:sz w:val="24"/>
          <w:lang w:val="en-US" w:eastAsia="zh-CN"/>
        </w:rPr>
        <w:t>“</w:t>
      </w:r>
      <w:r>
        <w:rPr>
          <w:rFonts w:hint="eastAsia" w:ascii="楷体" w:hAnsi="楷体" w:eastAsia="楷体"/>
          <w:sz w:val="24"/>
          <w:lang w:val="en-US" w:eastAsia="zh-CN"/>
        </w:rPr>
        <w:t>AT+LEV=1,0,0,0,1,1;</w:t>
      </w:r>
      <w:r>
        <w:rPr>
          <w:rFonts w:hint="default" w:ascii="楷体" w:hAnsi="楷体" w:eastAsia="楷体"/>
          <w:sz w:val="24"/>
          <w:lang w:val="en-US" w:eastAsia="zh-CN"/>
        </w:rPr>
        <w:t>”</w:t>
      </w:r>
      <w:r>
        <w:rPr>
          <w:rFonts w:hint="eastAsia" w:ascii="楷体" w:hAnsi="楷体" w:eastAsia="楷体"/>
          <w:sz w:val="24"/>
          <w:lang w:val="en-US" w:eastAsia="zh-CN"/>
        </w:rPr>
        <w:t>表示通道1输出有效电平为高电平，通道2输出有效电平为低电平，通道3输出有效电平为低电平，通道4输出有效电平为低电平......以次类推。</w:t>
      </w:r>
    </w:p>
    <w:p>
      <w:pPr>
        <w:spacing w:line="360" w:lineRule="auto"/>
        <w:ind w:left="480"/>
        <w:rPr>
          <w:rFonts w:hint="default" w:ascii="楷体" w:hAnsi="楷体" w:eastAsia="楷体"/>
          <w:sz w:val="24"/>
          <w:lang w:eastAsia="zh-CN"/>
        </w:rPr>
      </w:pPr>
      <w:r>
        <w:rPr>
          <w:rFonts w:hint="default" w:ascii="楷体" w:hAnsi="楷体" w:eastAsia="楷体"/>
          <w:sz w:val="24"/>
          <w:lang w:eastAsia="zh-CN"/>
        </w:rPr>
        <w:t>配置成功输出："AT+</w:t>
      </w:r>
      <w:r>
        <w:rPr>
          <w:rFonts w:hint="eastAsia" w:ascii="楷体" w:hAnsi="楷体" w:eastAsia="楷体"/>
          <w:sz w:val="24"/>
          <w:lang w:val="en-US" w:eastAsia="zh-CN"/>
        </w:rPr>
        <w:t>LEV</w:t>
      </w:r>
      <w:r>
        <w:rPr>
          <w:rFonts w:hint="default" w:ascii="楷体" w:hAnsi="楷体" w:eastAsia="楷体"/>
          <w:sz w:val="24"/>
          <w:lang w:eastAsia="zh-CN"/>
        </w:rPr>
        <w:t xml:space="preserve"> config success;/r/n"</w:t>
      </w:r>
    </w:p>
    <w:p>
      <w:pPr>
        <w:spacing w:line="360" w:lineRule="auto"/>
        <w:ind w:left="480"/>
        <w:rPr>
          <w:rFonts w:hint="default" w:ascii="楷体" w:hAnsi="楷体" w:eastAsia="楷体"/>
          <w:sz w:val="24"/>
          <w:lang w:eastAsia="zh-CN"/>
        </w:rPr>
      </w:pPr>
      <w:r>
        <w:rPr>
          <w:rFonts w:hint="default" w:ascii="楷体" w:hAnsi="楷体" w:eastAsia="楷体"/>
          <w:sz w:val="24"/>
          <w:lang w:eastAsia="zh-CN"/>
        </w:rPr>
        <w:t>配置失败输出:"AT CMD config failed;\r\n"</w:t>
      </w:r>
    </w:p>
    <w:p>
      <w:pPr>
        <w:pStyle w:val="4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bookmarkStart w:id="5" w:name="_Toc3345"/>
      <w:r>
        <w:rPr>
          <w:rFonts w:hint="eastAsia"/>
          <w:lang w:val="en-US" w:eastAsia="zh-CN"/>
        </w:rPr>
        <w:t xml:space="preserve">2.4 </w:t>
      </w:r>
      <w:r>
        <w:rPr>
          <w:rFonts w:hint="default"/>
          <w:lang w:val="en-US" w:eastAsia="zh-CN"/>
        </w:rPr>
        <w:t>)</w:t>
      </w:r>
      <w:r>
        <w:rPr>
          <w:rFonts w:hint="eastAsia"/>
          <w:lang w:val="en-US" w:eastAsia="zh-CN"/>
        </w:rPr>
        <w:t xml:space="preserve"> 设置输入触发电平方式和输入频率</w:t>
      </w:r>
      <w:bookmarkEnd w:id="5"/>
    </w:p>
    <w:p>
      <w:pPr>
        <w:spacing w:line="360" w:lineRule="auto"/>
        <w:ind w:left="480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 xml:space="preserve">AT+IN=(参数 </w:t>
      </w:r>
      <w:r>
        <w:rPr>
          <w:rFonts w:hint="default" w:ascii="楷体" w:hAnsi="楷体" w:eastAsia="楷体"/>
          <w:sz w:val="24"/>
          <w:lang w:val="en-US" w:eastAsia="zh-CN"/>
        </w:rPr>
        <w:t>1,</w:t>
      </w:r>
      <w:r>
        <w:rPr>
          <w:rFonts w:hint="eastAsia" w:ascii="楷体" w:hAnsi="楷体" w:eastAsia="楷体"/>
          <w:sz w:val="24"/>
          <w:lang w:val="en-US" w:eastAsia="zh-CN"/>
        </w:rPr>
        <w:t xml:space="preserve">参数 </w:t>
      </w:r>
      <w:r>
        <w:rPr>
          <w:rFonts w:hint="default" w:ascii="楷体" w:hAnsi="楷体" w:eastAsia="楷体"/>
          <w:sz w:val="24"/>
          <w:lang w:val="en-US" w:eastAsia="zh-CN"/>
        </w:rPr>
        <w:t>2);</w:t>
      </w:r>
      <w:r>
        <w:rPr>
          <w:rFonts w:hint="eastAsia" w:ascii="楷体" w:hAnsi="楷体" w:eastAsia="楷体"/>
          <w:sz w:val="24"/>
          <w:lang w:val="en-US" w:eastAsia="zh-CN"/>
        </w:rPr>
        <w:t>参数1为内部输入频率，参数2为输入触发方式（1=上升沿，0=下降沿）。</w:t>
      </w:r>
    </w:p>
    <w:p>
      <w:pPr>
        <w:spacing w:line="360" w:lineRule="auto"/>
        <w:ind w:left="480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 xml:space="preserve">例如：串口输入字符 “AT+IN=10,1; </w:t>
      </w:r>
      <w:r>
        <w:rPr>
          <w:rFonts w:hint="default" w:ascii="楷体" w:hAnsi="楷体" w:eastAsia="楷体"/>
          <w:sz w:val="24"/>
          <w:lang w:val="en-US" w:eastAsia="zh-CN"/>
        </w:rPr>
        <w:t>”</w:t>
      </w:r>
      <w:r>
        <w:rPr>
          <w:rFonts w:hint="eastAsia" w:ascii="楷体" w:hAnsi="楷体" w:eastAsia="楷体"/>
          <w:sz w:val="24"/>
          <w:lang w:val="en-US" w:eastAsia="zh-CN"/>
        </w:rPr>
        <w:t>, 表示输入频率10hz,触发方式为上升沿触发。</w:t>
      </w:r>
    </w:p>
    <w:p>
      <w:pPr>
        <w:spacing w:line="360" w:lineRule="auto"/>
        <w:ind w:left="480"/>
        <w:rPr>
          <w:rFonts w:hint="default" w:ascii="楷体" w:hAnsi="楷体" w:eastAsia="楷体"/>
          <w:sz w:val="24"/>
          <w:lang w:eastAsia="zh-CN"/>
        </w:rPr>
      </w:pPr>
      <w:r>
        <w:rPr>
          <w:rFonts w:hint="default" w:ascii="楷体" w:hAnsi="楷体" w:eastAsia="楷体"/>
          <w:sz w:val="24"/>
          <w:lang w:eastAsia="zh-CN"/>
        </w:rPr>
        <w:t>配置成功输出："AT+IN config success;/r/n"</w:t>
      </w:r>
    </w:p>
    <w:p>
      <w:pPr>
        <w:spacing w:line="360" w:lineRule="auto"/>
        <w:ind w:left="480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default" w:ascii="楷体" w:hAnsi="楷体" w:eastAsia="楷体"/>
          <w:sz w:val="24"/>
          <w:lang w:eastAsia="zh-CN"/>
        </w:rPr>
        <w:t>配置失败输出:"AT CMD config failed;\r\n"</w:t>
      </w:r>
    </w:p>
    <w:p>
      <w:pPr>
        <w:spacing w:line="360" w:lineRule="auto"/>
        <w:ind w:left="480"/>
        <w:rPr>
          <w:rFonts w:hint="default" w:ascii="楷体" w:hAnsi="楷体" w:eastAsia="楷体"/>
          <w:sz w:val="24"/>
          <w:lang w:eastAsia="zh-CN"/>
        </w:rPr>
      </w:pPr>
      <w:r>
        <w:rPr>
          <w:rFonts w:hint="default" w:ascii="楷体" w:hAnsi="楷体" w:eastAsia="楷体"/>
          <w:sz w:val="24"/>
          <w:lang w:eastAsia="zh-CN"/>
        </w:rPr>
        <w:t>出厂默认参数如下，每次重新上电后会输出配置消息一次：</w:t>
      </w:r>
    </w:p>
    <w:p>
      <w:pPr>
        <w:spacing w:line="360" w:lineRule="auto"/>
        <w:ind w:left="480"/>
        <w:jc w:val="left"/>
        <w:rPr>
          <w:rFonts w:hint="default" w:ascii="楷体" w:hAnsi="楷体" w:eastAsia="楷体"/>
          <w:sz w:val="24"/>
          <w:lang w:eastAsia="zh-CN"/>
        </w:rPr>
      </w:pPr>
      <w:r>
        <w:rPr>
          <w:rFonts w:hint="default" w:ascii="楷体" w:hAnsi="楷体" w:eastAsia="楷体"/>
          <w:sz w:val="24"/>
          <w:lang w:eastAsia="zh-CN"/>
        </w:rPr>
        <w:tab/>
      </w:r>
      <w:r>
        <w:rPr>
          <w:rFonts w:hint="eastAsia" w:ascii="楷体" w:hAnsi="楷体" w:eastAsia="楷体"/>
          <w:sz w:val="24"/>
          <w:lang w:val="en-US" w:eastAsia="zh-CN"/>
        </w:rPr>
        <w:t>AT+OUT=</w:t>
      </w:r>
      <w:r>
        <w:rPr>
          <w:rFonts w:hint="default" w:ascii="楷体" w:hAnsi="楷体" w:eastAsia="楷体"/>
          <w:sz w:val="24"/>
          <w:lang w:eastAsia="zh-CN"/>
        </w:rPr>
        <w:t>{1,10,20,40,100,200};</w:t>
      </w:r>
      <w:r>
        <w:rPr>
          <w:rFonts w:hint="default" w:ascii="楷体" w:hAnsi="楷体" w:eastAsia="楷体"/>
          <w:sz w:val="24"/>
          <w:lang w:eastAsia="zh-CN"/>
        </w:rPr>
        <w:tab/>
      </w:r>
    </w:p>
    <w:p>
      <w:pPr>
        <w:spacing w:line="360" w:lineRule="auto"/>
        <w:ind w:left="480"/>
        <w:jc w:val="left"/>
        <w:rPr>
          <w:rFonts w:hint="default" w:ascii="楷体" w:hAnsi="楷体" w:eastAsia="楷体"/>
          <w:sz w:val="24"/>
          <w:lang w:eastAsia="zh-CN"/>
        </w:rPr>
      </w:pPr>
      <w:r>
        <w:rPr>
          <w:rFonts w:hint="default" w:ascii="楷体" w:hAnsi="楷体" w:eastAsia="楷体"/>
          <w:sz w:val="24"/>
          <w:lang w:eastAsia="zh-CN"/>
        </w:rPr>
        <w:tab/>
      </w:r>
      <w:r>
        <w:rPr>
          <w:rFonts w:hint="eastAsia" w:ascii="楷体" w:hAnsi="楷体" w:eastAsia="楷体"/>
          <w:sz w:val="24"/>
          <w:lang w:val="en-US" w:eastAsia="zh-CN"/>
        </w:rPr>
        <w:t>AT+</w:t>
      </w:r>
      <w:r>
        <w:rPr>
          <w:rFonts w:hint="default" w:ascii="楷体" w:hAnsi="楷体" w:eastAsia="楷体"/>
          <w:sz w:val="24"/>
          <w:lang w:eastAsia="zh-CN"/>
        </w:rPr>
        <w:t>CYC</w:t>
      </w:r>
      <w:r>
        <w:rPr>
          <w:rFonts w:hint="eastAsia" w:ascii="楷体" w:hAnsi="楷体" w:eastAsia="楷体"/>
          <w:sz w:val="24"/>
          <w:lang w:val="en-US" w:eastAsia="zh-CN"/>
        </w:rPr>
        <w:t>=</w:t>
      </w:r>
      <w:r>
        <w:rPr>
          <w:rFonts w:hint="default" w:ascii="楷体" w:hAnsi="楷体" w:eastAsia="楷体"/>
          <w:sz w:val="24"/>
          <w:lang w:eastAsia="zh-CN"/>
        </w:rPr>
        <w:t xml:space="preserve">{2,2,2,2,2,2}; </w:t>
      </w:r>
    </w:p>
    <w:p>
      <w:pPr>
        <w:spacing w:line="360" w:lineRule="auto"/>
        <w:ind w:left="480"/>
        <w:jc w:val="left"/>
        <w:rPr>
          <w:rFonts w:hint="default" w:ascii="楷体" w:hAnsi="楷体" w:eastAsia="楷体"/>
          <w:sz w:val="24"/>
          <w:lang w:eastAsia="zh-CN"/>
        </w:rPr>
      </w:pPr>
      <w:r>
        <w:rPr>
          <w:rFonts w:hint="default" w:ascii="楷体" w:hAnsi="楷体" w:eastAsia="楷体"/>
          <w:sz w:val="24"/>
          <w:lang w:eastAsia="zh-CN"/>
        </w:rPr>
        <w:tab/>
      </w:r>
      <w:r>
        <w:rPr>
          <w:rFonts w:hint="eastAsia" w:ascii="楷体" w:hAnsi="楷体" w:eastAsia="楷体"/>
          <w:sz w:val="24"/>
          <w:lang w:val="en-US" w:eastAsia="zh-CN"/>
        </w:rPr>
        <w:t>AT+</w:t>
      </w:r>
      <w:r>
        <w:rPr>
          <w:rFonts w:hint="default" w:ascii="楷体" w:hAnsi="楷体" w:eastAsia="楷体"/>
          <w:sz w:val="24"/>
          <w:lang w:eastAsia="zh-CN"/>
        </w:rPr>
        <w:t>LEV</w:t>
      </w:r>
      <w:r>
        <w:rPr>
          <w:rFonts w:hint="eastAsia" w:ascii="楷体" w:hAnsi="楷体" w:eastAsia="楷体"/>
          <w:sz w:val="24"/>
          <w:lang w:val="en-US" w:eastAsia="zh-CN"/>
        </w:rPr>
        <w:t>=</w:t>
      </w:r>
      <w:r>
        <w:rPr>
          <w:rFonts w:hint="default" w:ascii="楷体" w:hAnsi="楷体" w:eastAsia="楷体"/>
          <w:sz w:val="24"/>
          <w:lang w:eastAsia="zh-CN"/>
        </w:rPr>
        <w:t>{1,1,1,1,1,1};</w:t>
      </w:r>
      <w:r>
        <w:rPr>
          <w:rFonts w:hint="default" w:ascii="楷体" w:hAnsi="楷体" w:eastAsia="楷体"/>
          <w:sz w:val="24"/>
          <w:lang w:eastAsia="zh-CN"/>
        </w:rPr>
        <w:tab/>
      </w:r>
    </w:p>
    <w:p>
      <w:pPr>
        <w:spacing w:line="360" w:lineRule="auto"/>
        <w:ind w:left="480"/>
        <w:jc w:val="left"/>
        <w:rPr>
          <w:rFonts w:hint="default" w:ascii="楷体" w:hAnsi="楷体" w:eastAsia="楷体"/>
          <w:sz w:val="24"/>
          <w:lang w:eastAsia="zh-CN"/>
        </w:rPr>
      </w:pPr>
      <w:r>
        <w:rPr>
          <w:rFonts w:hint="default" w:ascii="楷体" w:hAnsi="楷体" w:eastAsia="楷体"/>
          <w:sz w:val="24"/>
          <w:lang w:eastAsia="zh-CN"/>
        </w:rPr>
        <w:tab/>
      </w:r>
      <w:r>
        <w:rPr>
          <w:rFonts w:hint="eastAsia" w:ascii="楷体" w:hAnsi="楷体" w:eastAsia="楷体"/>
          <w:sz w:val="24"/>
          <w:lang w:val="en-US" w:eastAsia="zh-CN"/>
        </w:rPr>
        <w:t>AT+</w:t>
      </w:r>
      <w:r>
        <w:rPr>
          <w:rFonts w:hint="default" w:ascii="楷体" w:hAnsi="楷体" w:eastAsia="楷体"/>
          <w:sz w:val="24"/>
          <w:lang w:eastAsia="zh-CN"/>
        </w:rPr>
        <w:t>IN</w:t>
      </w:r>
      <w:r>
        <w:rPr>
          <w:rFonts w:hint="eastAsia" w:ascii="楷体" w:hAnsi="楷体" w:eastAsia="楷体"/>
          <w:sz w:val="24"/>
          <w:lang w:val="en-US" w:eastAsia="zh-CN"/>
        </w:rPr>
        <w:t>=</w:t>
      </w:r>
      <w:r>
        <w:rPr>
          <w:rFonts w:hint="default" w:ascii="楷体" w:hAnsi="楷体" w:eastAsia="楷体"/>
          <w:sz w:val="24"/>
          <w:lang w:eastAsia="zh-CN"/>
        </w:rPr>
        <w:t>{1,1};</w:t>
      </w:r>
    </w:p>
    <w:p>
      <w:pPr>
        <w:spacing w:line="360" w:lineRule="auto"/>
        <w:ind w:left="480"/>
        <w:rPr>
          <w:rFonts w:hint="default" w:ascii="楷体" w:hAnsi="楷体" w:eastAsia="楷体"/>
          <w:color w:val="FF0000"/>
          <w:sz w:val="24"/>
          <w:lang w:eastAsia="zh-CN"/>
        </w:rPr>
      </w:pPr>
      <w:r>
        <w:rPr>
          <w:rFonts w:hint="eastAsia" w:ascii="楷体" w:hAnsi="楷体" w:eastAsia="楷体"/>
          <w:color w:val="FF0000"/>
          <w:sz w:val="24"/>
          <w:lang w:val="en-US" w:eastAsia="zh-CN"/>
        </w:rPr>
        <w:t>注意事项：字符为大写字符，结束符为“；”不能省略;输出频率需是输入的整数倍</w:t>
      </w:r>
      <w:r>
        <w:rPr>
          <w:rFonts w:hint="default" w:ascii="楷体" w:hAnsi="楷体" w:eastAsia="楷体"/>
          <w:color w:val="FF0000"/>
          <w:sz w:val="24"/>
          <w:lang w:val="en-US" w:eastAsia="zh-CN"/>
        </w:rPr>
        <w:t>,</w:t>
      </w:r>
      <w:r>
        <w:rPr>
          <w:rFonts w:hint="eastAsia" w:ascii="楷体" w:hAnsi="楷体" w:eastAsia="楷体"/>
          <w:color w:val="FF0000"/>
          <w:sz w:val="24"/>
          <w:lang w:val="en-US" w:eastAsia="zh-CN"/>
        </w:rPr>
        <w:t xml:space="preserve">输入或输出频率乘以某个整数需等于 </w:t>
      </w:r>
      <w:r>
        <w:rPr>
          <w:rFonts w:hint="default" w:ascii="楷体" w:hAnsi="楷体" w:eastAsia="楷体"/>
          <w:color w:val="FF0000"/>
          <w:sz w:val="24"/>
          <w:lang w:val="en-US" w:eastAsia="zh-CN"/>
        </w:rPr>
        <w:t>50K</w:t>
      </w:r>
      <w:r>
        <w:rPr>
          <w:rFonts w:hint="eastAsia" w:ascii="楷体" w:hAnsi="楷体" w:eastAsia="楷体"/>
          <w:color w:val="FF0000"/>
          <w:sz w:val="24"/>
          <w:lang w:val="en-US" w:eastAsia="zh-CN"/>
        </w:rPr>
        <w:t xml:space="preserve">，目前输出频率最大支持 </w:t>
      </w:r>
      <w:r>
        <w:rPr>
          <w:rFonts w:hint="default" w:ascii="楷体" w:hAnsi="楷体" w:eastAsia="楷体"/>
          <w:color w:val="FF0000"/>
          <w:sz w:val="24"/>
          <w:lang w:val="en-US" w:eastAsia="zh-CN"/>
        </w:rPr>
        <w:t>4K</w:t>
      </w:r>
      <w:r>
        <w:rPr>
          <w:rFonts w:hint="eastAsia" w:ascii="楷体" w:hAnsi="楷体" w:eastAsia="楷体"/>
          <w:color w:val="FF0000"/>
          <w:sz w:val="24"/>
          <w:lang w:val="en-US" w:eastAsia="zh-CN"/>
        </w:rPr>
        <w:t>。</w:t>
      </w:r>
    </w:p>
    <w:p>
      <w:pPr>
        <w:pStyle w:val="3"/>
        <w:bidi w:val="0"/>
        <w:outlineLvl w:val="0"/>
        <w:rPr>
          <w:rFonts w:hint="eastAsia"/>
          <w:lang w:val="en-US" w:eastAsia="zh-CN"/>
        </w:rPr>
      </w:pPr>
      <w:bookmarkStart w:id="6" w:name="_Toc26628"/>
      <w:r>
        <w:rPr>
          <w:rFonts w:hint="eastAsia"/>
          <w:lang w:val="en-US" w:eastAsia="zh-CN"/>
        </w:rPr>
        <w:t>3.修订历史</w:t>
      </w:r>
      <w:bookmarkEnd w:id="6"/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552"/>
        <w:gridCol w:w="2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版本</w:t>
            </w:r>
          </w:p>
        </w:tc>
        <w:tc>
          <w:tcPr>
            <w:tcW w:w="2552" w:type="dxa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修订日期</w:t>
            </w:r>
          </w:p>
        </w:tc>
        <w:tc>
          <w:tcPr>
            <w:tcW w:w="2927" w:type="dxa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修订说明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V1.0</w:t>
            </w:r>
          </w:p>
        </w:tc>
        <w:tc>
          <w:tcPr>
            <w:tcW w:w="2552" w:type="dxa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2023.05.21</w:t>
            </w:r>
          </w:p>
        </w:tc>
        <w:tc>
          <w:tcPr>
            <w:tcW w:w="2927" w:type="dxa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初始版本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</w:tcPr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V1.1</w:t>
            </w:r>
          </w:p>
        </w:tc>
        <w:tc>
          <w:tcPr>
            <w:tcW w:w="2552" w:type="dxa"/>
          </w:tcPr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2023.09.22</w:t>
            </w:r>
          </w:p>
        </w:tc>
        <w:tc>
          <w:tcPr>
            <w:tcW w:w="2927" w:type="dxa"/>
          </w:tcPr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增加串口发送UTC完整时</w:t>
            </w:r>
            <w:bookmarkStart w:id="7" w:name="_GoBack"/>
            <w:bookmarkEnd w:id="7"/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间</w:t>
            </w:r>
          </w:p>
        </w:tc>
      </w:tr>
    </w:tbl>
    <w:p>
      <w:pPr>
        <w:spacing w:line="360" w:lineRule="auto"/>
        <w:ind w:left="480"/>
        <w:rPr>
          <w:rFonts w:hint="default" w:ascii="楷体" w:hAnsi="楷体" w:eastAsia="楷体"/>
          <w:sz w:val="24"/>
          <w:lang w:val="en-US" w:eastAsia="zh-CN"/>
        </w:rPr>
      </w:pPr>
    </w:p>
    <w:p>
      <w:pPr>
        <w:spacing w:line="360" w:lineRule="auto"/>
        <w:ind w:left="480"/>
        <w:rPr>
          <w:rFonts w:hint="eastAsia" w:ascii="楷体" w:hAnsi="楷体" w:eastAsia="楷体"/>
          <w:sz w:val="24"/>
          <w:lang w:val="en-US" w:eastAsia="zh-CN"/>
        </w:rPr>
      </w:pPr>
    </w:p>
    <w:sectPr>
      <w:pgSz w:w="11906" w:h="16838"/>
      <w:pgMar w:top="1440" w:right="1800" w:bottom="1440" w:left="180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pPr w:leftFromText="180" w:rightFromText="180" w:vertAnchor="page" w:horzAnchor="page" w:tblpX="703" w:tblpY="738"/>
      <w:tblOverlap w:val="never"/>
      <w:tblW w:w="10453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647"/>
      <w:gridCol w:w="2456"/>
      <w:gridCol w:w="2694"/>
      <w:gridCol w:w="2656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16" w:hRule="atLeast"/>
      </w:trPr>
      <w:tc>
        <w:tcPr>
          <w:tcW w:w="2647" w:type="dxa"/>
          <w:vMerge w:val="restart"/>
        </w:tcPr>
        <w:p>
          <w:pPr>
            <w:pStyle w:val="7"/>
            <w:pBdr>
              <w:bottom w:val="none" w:color="auto" w:sz="0" w:space="0"/>
            </w:pBdr>
            <w:jc w:val="left"/>
          </w:pPr>
          <w:r>
            <w:drawing>
              <wp:inline distT="0" distB="0" distL="114300" distR="114300">
                <wp:extent cx="815975" cy="525780"/>
                <wp:effectExtent l="0" t="0" r="6985" b="7620"/>
                <wp:docPr id="4" name="图片 4" descr="微信截图_202305220958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图片 4" descr="微信截图_2023052209583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975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0" w:type="dxa"/>
          <w:gridSpan w:val="2"/>
          <w:vAlign w:val="center"/>
        </w:tcPr>
        <w:p>
          <w:pPr>
            <w:pStyle w:val="7"/>
            <w:pBdr>
              <w:bottom w:val="none" w:color="auto" w:sz="0" w:space="0"/>
            </w:pBdr>
            <w:rPr>
              <w:rFonts w:hint="default" w:asciiTheme="minorEastAsia" w:hAnsiTheme="minorEastAsia"/>
              <w:b/>
              <w:sz w:val="32"/>
              <w:lang w:val="en-US" w:eastAsia="zh-CN"/>
            </w:rPr>
          </w:pPr>
          <w:r>
            <w:rPr>
              <w:rFonts w:hint="eastAsia" w:asciiTheme="minorEastAsia" w:hAnsiTheme="minorEastAsia"/>
              <w:b/>
              <w:sz w:val="32"/>
              <w:lang w:val="en-US" w:eastAsia="zh-CN"/>
            </w:rPr>
            <w:t>使用配置说明</w:t>
          </w:r>
        </w:p>
      </w:tc>
      <w:tc>
        <w:tcPr>
          <w:tcW w:w="2656" w:type="dxa"/>
          <w:vMerge w:val="restart"/>
          <w:vAlign w:val="center"/>
        </w:tcPr>
        <w:p>
          <w:pPr>
            <w:pStyle w:val="7"/>
            <w:pBdr>
              <w:bottom w:val="none" w:color="auto" w:sz="0" w:space="0"/>
            </w:pBdr>
            <w:rPr>
              <w:rFonts w:hint="default" w:eastAsiaTheme="minorEastAsia"/>
              <w:b/>
              <w:sz w:val="24"/>
              <w:lang w:val="en-US" w:eastAsia="zh-CN"/>
            </w:rPr>
          </w:pPr>
          <w:r>
            <w:rPr>
              <w:rFonts w:hint="eastAsia"/>
              <w:b/>
              <w:sz w:val="24"/>
              <w:lang w:val="en-US" w:eastAsia="zh-CN"/>
            </w:rPr>
            <w:t>苏州中德睿博智能科技</w:t>
          </w:r>
        </w:p>
        <w:p>
          <w:pPr>
            <w:pStyle w:val="7"/>
            <w:pBdr>
              <w:bottom w:val="none" w:color="auto" w:sz="0" w:space="0"/>
            </w:pBdr>
            <w:rPr>
              <w:b/>
            </w:rPr>
          </w:pPr>
          <w:r>
            <w:rPr>
              <w:rFonts w:hint="eastAsia"/>
              <w:b/>
              <w:sz w:val="24"/>
            </w:rPr>
            <w:t>有限公司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69" w:hRule="atLeast"/>
      </w:trPr>
      <w:tc>
        <w:tcPr>
          <w:tcW w:w="2647" w:type="dxa"/>
          <w:vMerge w:val="continue"/>
        </w:tcPr>
        <w:p>
          <w:pPr>
            <w:pStyle w:val="7"/>
            <w:pBdr>
              <w:bottom w:val="none" w:color="auto" w:sz="0" w:space="0"/>
            </w:pBdr>
          </w:pPr>
        </w:p>
      </w:tc>
      <w:tc>
        <w:tcPr>
          <w:tcW w:w="2456" w:type="dxa"/>
          <w:vAlign w:val="center"/>
        </w:tcPr>
        <w:p>
          <w:pPr>
            <w:pStyle w:val="7"/>
            <w:pBdr>
              <w:bottom w:val="none" w:color="auto" w:sz="0" w:space="0"/>
            </w:pBdr>
          </w:pPr>
          <w:r>
            <w:rPr>
              <w:rFonts w:hint="eastAsia"/>
              <w:lang w:val="en-US" w:eastAsia="zh-CN"/>
            </w:rPr>
            <w:t>内部</w:t>
          </w:r>
          <w:r>
            <w:rPr>
              <w:rFonts w:hint="eastAsia"/>
            </w:rPr>
            <w:t>型号</w:t>
          </w:r>
        </w:p>
      </w:tc>
      <w:tc>
        <w:tcPr>
          <w:tcW w:w="2694" w:type="dxa"/>
          <w:vAlign w:val="center"/>
        </w:tcPr>
        <w:p>
          <w:pPr>
            <w:pStyle w:val="7"/>
            <w:pBdr>
              <w:bottom w:val="none" w:color="auto" w:sz="0" w:space="0"/>
            </w:pBdr>
          </w:pPr>
          <w:r>
            <w:rPr>
              <w:rFonts w:hint="eastAsia"/>
            </w:rPr>
            <w:t>客户型号</w:t>
          </w:r>
        </w:p>
      </w:tc>
      <w:tc>
        <w:tcPr>
          <w:tcW w:w="2656" w:type="dxa"/>
          <w:vMerge w:val="continue"/>
        </w:tcPr>
        <w:p>
          <w:pPr>
            <w:pStyle w:val="7"/>
            <w:pBdr>
              <w:bottom w:val="none" w:color="auto" w:sz="0" w:space="0"/>
            </w:pBdr>
          </w:pP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75" w:hRule="atLeast"/>
      </w:trPr>
      <w:tc>
        <w:tcPr>
          <w:tcW w:w="2647" w:type="dxa"/>
          <w:vMerge w:val="continue"/>
        </w:tcPr>
        <w:p>
          <w:pPr>
            <w:pStyle w:val="7"/>
            <w:pBdr>
              <w:bottom w:val="none" w:color="auto" w:sz="0" w:space="0"/>
            </w:pBdr>
            <w:jc w:val="both"/>
          </w:pPr>
        </w:p>
      </w:tc>
      <w:tc>
        <w:tcPr>
          <w:tcW w:w="2456" w:type="dxa"/>
        </w:tcPr>
        <w:p>
          <w:pPr>
            <w:pStyle w:val="7"/>
            <w:pBdr>
              <w:bottom w:val="none" w:color="auto" w:sz="0" w:space="0"/>
            </w:pBdr>
            <w:rPr>
              <w:rFonts w:hint="default"/>
            </w:rPr>
          </w:pPr>
          <w:r>
            <w:rPr>
              <w:rFonts w:hint="default"/>
              <w:lang w:eastAsia="zh-CN"/>
            </w:rPr>
            <w:t>RS-INTS1</w:t>
          </w:r>
        </w:p>
      </w:tc>
      <w:tc>
        <w:tcPr>
          <w:tcW w:w="2694" w:type="dxa"/>
        </w:tcPr>
        <w:p>
          <w:pPr>
            <w:pStyle w:val="7"/>
            <w:pBdr>
              <w:bottom w:val="none" w:color="auto" w:sz="0" w:space="0"/>
            </w:pBdr>
            <w:rPr>
              <w:rFonts w:hint="default"/>
            </w:rPr>
          </w:pPr>
          <w:r>
            <w:rPr>
              <w:rFonts w:hint="default"/>
            </w:rPr>
            <w:t>RS-INTS1</w:t>
          </w:r>
        </w:p>
      </w:tc>
      <w:tc>
        <w:tcPr>
          <w:tcW w:w="2656" w:type="dxa"/>
        </w:tcPr>
        <w:p>
          <w:pPr>
            <w:pStyle w:val="7"/>
            <w:pBdr>
              <w:bottom w:val="none" w:color="auto" w:sz="0" w:space="0"/>
            </w:pBdr>
          </w:pPr>
        </w:p>
      </w:tc>
    </w:tr>
  </w:tbl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ZjQ2NDA2MzA0ZTJhY2UyNTc1OWU1OWJhZGE5ZGYifQ=="/>
  </w:docVars>
  <w:rsids>
    <w:rsidRoot w:val="00000000"/>
    <w:rsid w:val="01954219"/>
    <w:rsid w:val="02920EDC"/>
    <w:rsid w:val="039A01F5"/>
    <w:rsid w:val="03D746CC"/>
    <w:rsid w:val="05361078"/>
    <w:rsid w:val="067B57E2"/>
    <w:rsid w:val="08D4742C"/>
    <w:rsid w:val="125F245C"/>
    <w:rsid w:val="154A2A0D"/>
    <w:rsid w:val="177D59B2"/>
    <w:rsid w:val="177E5D38"/>
    <w:rsid w:val="19C32AB2"/>
    <w:rsid w:val="1A7F4984"/>
    <w:rsid w:val="1B214894"/>
    <w:rsid w:val="1BEB5458"/>
    <w:rsid w:val="1C6D5FA6"/>
    <w:rsid w:val="1D492C53"/>
    <w:rsid w:val="1DB76BF6"/>
    <w:rsid w:val="1E1B5A41"/>
    <w:rsid w:val="203447D8"/>
    <w:rsid w:val="20847B60"/>
    <w:rsid w:val="20BA1695"/>
    <w:rsid w:val="226508B6"/>
    <w:rsid w:val="239764DD"/>
    <w:rsid w:val="25027AD3"/>
    <w:rsid w:val="253518FA"/>
    <w:rsid w:val="2DEB6088"/>
    <w:rsid w:val="2ED96339"/>
    <w:rsid w:val="2EEC44E0"/>
    <w:rsid w:val="30B31E99"/>
    <w:rsid w:val="329B4993"/>
    <w:rsid w:val="355C6B4A"/>
    <w:rsid w:val="3C1D3D33"/>
    <w:rsid w:val="3DFD2A20"/>
    <w:rsid w:val="3E2C247A"/>
    <w:rsid w:val="3E9F2D46"/>
    <w:rsid w:val="405014B2"/>
    <w:rsid w:val="420B494F"/>
    <w:rsid w:val="435C3205"/>
    <w:rsid w:val="45B02408"/>
    <w:rsid w:val="48263412"/>
    <w:rsid w:val="48DB607D"/>
    <w:rsid w:val="49B406EC"/>
    <w:rsid w:val="4C654CEA"/>
    <w:rsid w:val="4DCA1A43"/>
    <w:rsid w:val="4ECD3CCE"/>
    <w:rsid w:val="517166D9"/>
    <w:rsid w:val="533267F6"/>
    <w:rsid w:val="55A520F5"/>
    <w:rsid w:val="5CE446EC"/>
    <w:rsid w:val="5D3E2967"/>
    <w:rsid w:val="5DC2175C"/>
    <w:rsid w:val="5EF68945"/>
    <w:rsid w:val="5EF70CFC"/>
    <w:rsid w:val="5F8F74AA"/>
    <w:rsid w:val="66942C3B"/>
    <w:rsid w:val="685461AD"/>
    <w:rsid w:val="68D5665D"/>
    <w:rsid w:val="6AB62BC8"/>
    <w:rsid w:val="6ED758F3"/>
    <w:rsid w:val="6EE85DF0"/>
    <w:rsid w:val="6F356C18"/>
    <w:rsid w:val="73F6DF0C"/>
    <w:rsid w:val="75074914"/>
    <w:rsid w:val="7A8E1793"/>
    <w:rsid w:val="7BD7037E"/>
    <w:rsid w:val="7CF02881"/>
    <w:rsid w:val="BBF32CC6"/>
    <w:rsid w:val="DDB71F77"/>
    <w:rsid w:val="F67FEE98"/>
    <w:rsid w:val="FFD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40" w:after="240" w:line="360" w:lineRule="auto"/>
      <w:outlineLvl w:val="2"/>
    </w:pPr>
    <w:rPr>
      <w:rFonts w:ascii="楷体" w:hAnsi="楷体" w:eastAsia="黑体" w:cs="Times New Roman"/>
      <w:bCs/>
      <w:kern w:val="2"/>
      <w:sz w:val="24"/>
      <w:szCs w:val="3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widowControl/>
      <w:spacing w:line="230" w:lineRule="exact"/>
      <w:ind w:left="442"/>
      <w:jc w:val="left"/>
    </w:pPr>
    <w:rPr>
      <w:rFonts w:cs="Times New Roman"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left" w:pos="440"/>
        <w:tab w:val="right" w:leader="dot" w:pos="10456"/>
      </w:tabs>
      <w:spacing w:line="276" w:lineRule="auto"/>
      <w:jc w:val="left"/>
    </w:pPr>
    <w:rPr>
      <w:rFonts w:ascii="Cambria"/>
    </w:rPr>
  </w:style>
  <w:style w:type="paragraph" w:styleId="9">
    <w:name w:val="toc 2"/>
    <w:basedOn w:val="1"/>
    <w:next w:val="1"/>
    <w:unhideWhenUsed/>
    <w:qFormat/>
    <w:uiPriority w:val="39"/>
    <w:pPr>
      <w:widowControl/>
      <w:spacing w:line="230" w:lineRule="exact"/>
      <w:ind w:left="221"/>
      <w:jc w:val="left"/>
    </w:pPr>
    <w:rPr>
      <w:rFonts w:cs="Times New Roman"/>
      <w:kern w:val="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No Spacing"/>
    <w:qFormat/>
    <w:uiPriority w:val="1"/>
    <w:rPr>
      <w:rFonts w:asciiTheme="minorHAnsi" w:hAnsiTheme="minorHAnsi" w:eastAsiaTheme="minorEastAsia" w:cstheme="minorBidi"/>
      <w:kern w:val="0"/>
      <w:sz w:val="22"/>
      <w:szCs w:val="21"/>
      <w:lang w:val="en-US" w:eastAsia="zh-CN" w:bidi="ar-SA"/>
    </w:rPr>
  </w:style>
  <w:style w:type="paragraph" w:customStyle="1" w:styleId="15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6">
    <w:name w:val="WPSOffice手动目录 2"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7">
    <w:name w:val="WPSOffice手动目录 3"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c95ccf0c-2eef-4c5f-bcaa-59712667160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95ccf0c-2eef-4c5f-bcaa-597126671605}"/>
      </w:docPartPr>
      <w:docPartBody>
        <w:p>
          <w:pPr>
            <w:pStyle w:val="1"/>
          </w:pPr>
          <w:r>
            <w:rPr>
              <w:color w:val="2E75B6" w:themeColor="accent1" w:themeShade="BF"/>
              <w:sz w:val="24"/>
              <w:szCs w:val="24"/>
              <w:lang w:val="zh-CN"/>
            </w:rPr>
            <w:t>[公司名称]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  <w:style w:type="paragraph" w:customStyle="1" w:styleId="1">
    <w:name w:val="8B511594B4F64BC099EC8EF78ADD938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981</Words>
  <Characters>1385</Characters>
  <Lines>0</Lines>
  <Paragraphs>0</Paragraphs>
  <TotalTime>0</TotalTime>
  <ScaleCrop>false</ScaleCrop>
  <LinksUpToDate>false</LinksUpToDate>
  <CharactersWithSpaces>1593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2022-08-16T09:23:00Z</dcterms:created>
  <dc:creator>24319</dc:creator>
  <cp:lastModifiedBy>郭武</cp:lastModifiedBy>
  <dcterms:modified xsi:type="dcterms:W3CDTF">2023-09-22T17:05:31Z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937A093BA9DD45E0B45D9821721FF3B4</vt:lpwstr>
  </property>
</Properties>
</file>